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0A4" w:rsidRDefault="001360A4" w:rsidP="0013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  <w:t>Муниципальное образование</w:t>
      </w:r>
    </w:p>
    <w:p w:rsidR="001360A4" w:rsidRDefault="001360A4" w:rsidP="0013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  <w:t>Сельское поселение</w:t>
      </w:r>
    </w:p>
    <w:p w:rsidR="001360A4" w:rsidRDefault="001360A4" w:rsidP="0013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40"/>
          <w:szCs w:val="20"/>
          <w:lang w:eastAsia="ru-RU"/>
        </w:rPr>
        <w:t>“Деревня Колыхманово”</w:t>
      </w:r>
    </w:p>
    <w:p w:rsidR="001360A4" w:rsidRDefault="001360A4" w:rsidP="001360A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  <w:t>Юхновский район, Калужская область</w:t>
      </w:r>
    </w:p>
    <w:p w:rsidR="001360A4" w:rsidRDefault="001360A4" w:rsidP="001360A4">
      <w:pPr>
        <w:spacing w:before="240" w:after="6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Сельская Дума</w:t>
      </w:r>
    </w:p>
    <w:p w:rsidR="001360A4" w:rsidRDefault="001360A4" w:rsidP="001360A4">
      <w:pPr>
        <w:keepNext/>
        <w:spacing w:before="240" w:after="6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1360A4" w:rsidRDefault="001360A4" w:rsidP="001360A4">
      <w:pPr>
        <w:pBdr>
          <w:bottom w:val="doub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60A4" w:rsidRDefault="001360A4" w:rsidP="001360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60A4" w:rsidRDefault="001360A4" w:rsidP="001360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мая 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года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</w:t>
      </w:r>
    </w:p>
    <w:p w:rsidR="001360A4" w:rsidRDefault="001360A4" w:rsidP="001360A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360A4" w:rsidRDefault="001360A4" w:rsidP="001360A4">
      <w:pPr>
        <w:spacing w:after="0" w:line="276" w:lineRule="auto"/>
        <w:ind w:right="45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конкурсе на лучшее проведение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работ по благоустройству, озеленению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санитарному состоянию территории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МО сельское поселение «Деревня Колыхманово»</w:t>
      </w:r>
    </w:p>
    <w:p w:rsidR="001360A4" w:rsidRDefault="001360A4" w:rsidP="001360A4">
      <w:pPr>
        <w:spacing w:after="0" w:line="240" w:lineRule="auto"/>
        <w:ind w:right="4536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60A4" w:rsidRDefault="001360A4" w:rsidP="001360A4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В соответствии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 Уставом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МО сельское поселение «Деревня Колыхманово»,  федеральным законом от 6 октября 2003 года № 131-ФЗ «Об общих принципах организации местного самоуправления в Российской федерации» и с Законом Калужской области от 28 июня 2010 г. N 38-ОЗ "О благоустройстве территорий городских и сельских поселений Калужской области"   Сельская Дума</w:t>
      </w:r>
    </w:p>
    <w:p w:rsidR="001360A4" w:rsidRDefault="001360A4" w:rsidP="001360A4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0A4" w:rsidRDefault="001360A4" w:rsidP="001360A4">
      <w:pPr>
        <w:tabs>
          <w:tab w:val="left" w:pos="3537"/>
          <w:tab w:val="center" w:pos="4677"/>
        </w:tabs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360A4" w:rsidRDefault="001360A4" w:rsidP="001360A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</w:p>
    <w:p w:rsidR="001360A4" w:rsidRDefault="001360A4" w:rsidP="001360A4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состав комиссии по подведению итогов Конкурса (</w:t>
      </w:r>
      <w:hyperlink r:id="rId4" w:anchor="sostav" w:history="1">
        <w:r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приложение№1</w:t>
        </w:r>
      </w:hyperlink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1360A4" w:rsidRDefault="001360A4" w:rsidP="001360A4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2. Утвердить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 О Л О Ж Е Н И Е о конкурсе на лучшее проведение работ по благоустройству, озеленению и санитарному состоянию территории МО сельское поселение «Деревня Колыхманово» (приложение №2)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3.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Итоги  конкурса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лучшее проведение работ по благоустройству, озеленению и санитарному состоянию территории МО сельское поселение «Деревня Колы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хманово»  подвести на Дне села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августа 201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4. Настоящее решение вступает в силу после его обнародования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 информационном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стенде администрации МО сельское поселение «Деревня Колыхманово».</w:t>
      </w:r>
    </w:p>
    <w:p w:rsidR="001360A4" w:rsidRDefault="001360A4" w:rsidP="001360A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360A4" w:rsidRDefault="001360A4" w:rsidP="001360A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360A4" w:rsidRDefault="001360A4" w:rsidP="001360A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 МО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сельское  поселение</w:t>
      </w:r>
    </w:p>
    <w:p w:rsidR="001360A4" w:rsidRDefault="001360A4" w:rsidP="001360A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«Деревня Колыхманово"                                                                Двойненкова Т.Н.</w:t>
      </w:r>
    </w:p>
    <w:p w:rsidR="001360A4" w:rsidRDefault="001360A4" w:rsidP="001360A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 xml:space="preserve">Приложение №1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  <w:t>к решению Сельской Думы</w:t>
      </w: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МО СП «Д. Колыхманово»</w:t>
      </w:r>
    </w:p>
    <w:p w:rsidR="001360A4" w:rsidRDefault="001360A4" w:rsidP="001360A4">
      <w:pPr>
        <w:spacing w:after="0" w:line="240" w:lineRule="auto"/>
        <w:jc w:val="right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№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42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от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27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мая  201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</w:t>
      </w:r>
      <w:r>
        <w:rPr>
          <w:rFonts w:ascii="Courier" w:eastAsia="Times New Roman" w:hAnsi="Courier" w:cs="Times New Roman"/>
          <w:i/>
          <w:sz w:val="24"/>
          <w:szCs w:val="24"/>
          <w:lang w:eastAsia="ru-RU"/>
        </w:rPr>
        <w:t xml:space="preserve"> 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 О С Т А В 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комиссии по подведению итогов конкурса на лучшее проведение работ по благоустройству, озеленению и санитарному состоянию территории МО сельское поселение «Деревня Колыхманово»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3"/>
        <w:gridCol w:w="87"/>
        <w:gridCol w:w="6485"/>
      </w:tblGrid>
      <w:tr w:rsidR="001360A4" w:rsidTr="001360A4">
        <w:trPr>
          <w:tblCellSpacing w:w="0" w:type="dxa"/>
        </w:trPr>
        <w:tc>
          <w:tcPr>
            <w:tcW w:w="1492" w:type="pct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Двойненкова Татьяна Николаевна</w:t>
            </w:r>
          </w:p>
        </w:tc>
        <w:tc>
          <w:tcPr>
            <w:tcW w:w="0" w:type="auto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Заведующая Колыхмановским ФАП, председатель комиссии</w:t>
            </w:r>
          </w:p>
        </w:tc>
      </w:tr>
      <w:tr w:rsidR="001360A4" w:rsidTr="001360A4">
        <w:trPr>
          <w:tblCellSpacing w:w="0" w:type="dxa"/>
        </w:trPr>
        <w:tc>
          <w:tcPr>
            <w:tcW w:w="1492" w:type="pct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Никулаеш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Ирина</w:t>
            </w: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Викторовна</w:t>
            </w:r>
          </w:p>
        </w:tc>
        <w:tc>
          <w:tcPr>
            <w:tcW w:w="0" w:type="auto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Директор Колыхмановского СДК, заместитель председателя комиссии</w:t>
            </w:r>
          </w:p>
        </w:tc>
      </w:tr>
      <w:tr w:rsidR="001360A4" w:rsidTr="001360A4">
        <w:trPr>
          <w:tblCellSpacing w:w="0" w:type="dxa"/>
        </w:trPr>
        <w:tc>
          <w:tcPr>
            <w:tcW w:w="5000" w:type="pct"/>
            <w:gridSpan w:val="3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</w:tc>
      </w:tr>
      <w:tr w:rsidR="001360A4" w:rsidTr="001360A4">
        <w:trPr>
          <w:tblCellSpacing w:w="0" w:type="dxa"/>
        </w:trPr>
        <w:tc>
          <w:tcPr>
            <w:tcW w:w="1492" w:type="pct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Симакова Светлана Анатольевна</w:t>
            </w:r>
          </w:p>
        </w:tc>
        <w:tc>
          <w:tcPr>
            <w:tcW w:w="0" w:type="auto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Техслужащая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МКОУ «Детский сад «Елочка»</w:t>
            </w:r>
          </w:p>
        </w:tc>
      </w:tr>
      <w:tr w:rsidR="001360A4" w:rsidTr="001360A4">
        <w:trPr>
          <w:tblCellSpacing w:w="0" w:type="dxa"/>
        </w:trPr>
        <w:tc>
          <w:tcPr>
            <w:tcW w:w="1492" w:type="pct"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60A4" w:rsidTr="001360A4">
        <w:trPr>
          <w:tblCellSpacing w:w="0" w:type="dxa"/>
        </w:trPr>
        <w:tc>
          <w:tcPr>
            <w:tcW w:w="1492" w:type="pct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Окружнова Татьяна Павловна</w:t>
            </w:r>
          </w:p>
        </w:tc>
        <w:tc>
          <w:tcPr>
            <w:tcW w:w="0" w:type="auto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Учитель начальных классов МКОУ «СОШ», д. Колыхманово</w:t>
            </w:r>
          </w:p>
        </w:tc>
      </w:tr>
    </w:tbl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50" w:type="pct"/>
        <w:tblCellSpacing w:w="15" w:type="dxa"/>
        <w:tblLayout w:type="fixed"/>
        <w:tblLook w:val="04A0" w:firstRow="1" w:lastRow="0" w:firstColumn="1" w:lastColumn="0" w:noHBand="0" w:noVBand="1"/>
      </w:tblPr>
      <w:tblGrid>
        <w:gridCol w:w="110"/>
      </w:tblGrid>
      <w:tr w:rsidR="001360A4" w:rsidTr="001360A4">
        <w:trPr>
          <w:trHeight w:val="1952"/>
          <w:tblCellSpacing w:w="15" w:type="dxa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360A4" w:rsidRDefault="001360A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bookmarkStart w:id="0" w:name="pologenie"/>
        <w:bookmarkEnd w:id="0"/>
      </w:tr>
      <w:tr w:rsidR="001360A4" w:rsidTr="001360A4">
        <w:trPr>
          <w:trHeight w:val="1952"/>
          <w:tblCellSpacing w:w="15" w:type="dxa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360A4" w:rsidTr="001360A4">
        <w:trPr>
          <w:trHeight w:val="1952"/>
          <w:tblCellSpacing w:w="15" w:type="dxa"/>
        </w:trPr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 xml:space="preserve">Приложение №2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  <w:t>к решению Сельской Думы</w:t>
      </w:r>
    </w:p>
    <w:p w:rsidR="001360A4" w:rsidRDefault="001360A4" w:rsidP="001360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МО СП «Д. Колыхманово»</w:t>
      </w:r>
    </w:p>
    <w:p w:rsidR="001360A4" w:rsidRDefault="001360A4" w:rsidP="001360A4">
      <w:pPr>
        <w:spacing w:after="0" w:line="240" w:lineRule="auto"/>
        <w:jc w:val="right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42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27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мая  201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</w:t>
      </w:r>
      <w:r>
        <w:rPr>
          <w:rFonts w:ascii="Courier" w:eastAsia="Times New Roman" w:hAnsi="Courier" w:cs="Times New Roman"/>
          <w:i/>
          <w:sz w:val="24"/>
          <w:szCs w:val="24"/>
          <w:lang w:eastAsia="ru-RU"/>
        </w:rPr>
        <w:t xml:space="preserve"> </w:t>
      </w:r>
    </w:p>
    <w:p w:rsidR="001360A4" w:rsidRDefault="001360A4" w:rsidP="001360A4">
      <w:pPr>
        <w:spacing w:after="0" w:line="240" w:lineRule="auto"/>
        <w:jc w:val="right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 О Л О Ж Е Н И 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 конкурсе на лучшее проведение работ по благоустройству, озеленению и санитарному состоянию территории МО сельское поселение «Деревня Колыхманово» в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году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Цель Конкурса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конкурса на лучшее проведение работ по благоустройству, озеленению и санитарному состоянию территории МО сельское поселение «Деревня Колыхманово» (далее – Конкурс) является привлечение населения, общественности, организаций и предприятий всех организационно-правовых форм собственности к участию в работах по благоустройству и озеленению, наведению и поддержанию санитарного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  на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 МО сельское поселение «Деревня Колыхманово».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Задачи Конкурса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2.1. Поддержание должного санитарного порядка, благоустройства и озеленения в населенных пунктах МО сельское поселение «Деревня Колыхманово».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Повышение качества эксплуатации жилищного фонда, содержания придомовых территорий, детских и спортивных площадок.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2.3. Содержание и благоустройство территорий в границах санитарной ответственности предприятий, организаций и учреждений всех организационно-правовых форм собственности.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2.4. Повышение ответственности владельцев индивидуальных строений за санитарное содержание и благоустройство придомовых территорий.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2.5. Достижение высоких результатов в декоративно–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художественном  оформлении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и малых архитектурных форм.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Организация Конкурса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 проводится администрацией МО сельское поселение «Деревня Колыхманово».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Участниками конкурса являются юридические и физические лица на основании заявок, которые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  на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рассмотрение конкурсной комиссии. Прием заявок ведется администрацией МО сельское поселение «Деревня Колыхманово».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Финансирование Конкурса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финансирования расходов на выплату премий победителям Конкурса являются внебюджетные и спонсорские средства, поступившие на организацию и проведение мероприятий, посвященных Дню села.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Номинации Конкурса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«Лучшая организация»;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«Лучшая клумба, цветник»;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«Лучшая улица частного сектора»;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«Лучший населенный пункт МО сельское поселение «Деревня Колыхманово»»;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«Лучшее частное домовладение»;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«Лучшее подворье»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Конкурса признается участник, набравший наибольшее количество баллов в номинации по условиям Конкурса.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Условия конкурса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6.1. В номинации «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Лучшая  клумба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цветник»: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наличие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клумб,  цветников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цветочных вазонов 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внутридворовой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внутриквартальной территориях;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разнообразие цветов, декоративных растений;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состояние клумб, цветников, цветочных вазонов;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озеленение дополнительных территорий общего пользования;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эстетическое оформление клумб, цветников, цветочных вазонов.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  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6.2. В номинации «Лучшее частное домовладение»: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внешний вид и техническое состояние фасада, кровли дома, надворных постро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ек, ограждений;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декоративно–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художественное  оформление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и малых архитектурных форм;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–техническое состояние двора, кюветов, дорожек, прилегающей тер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ритории;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номерного знака домовладения;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зеленых насаждений, клумб;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недопущение случаев складирования на улице строительных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материалов,  дров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6.3. В номинации «Лучшее подворье»: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посевов и посадок овощных и плодовых культур;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сельскохозяйственных животных.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6.4. «Лучшая улица частного сектора»: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внешний вид и техническое состояние домов, надворных построек, огражде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ний, скамеек;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декоративно–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художественное  оформление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и малых архитектурных форм;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зеленых насаждений;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несанкционированных свалок;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регулярная и качественная санитарная очистка территории;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строительных материалов на прилегающих к домовладениям территориях;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состояние дорожного покрытия и подъездных путей;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информационно-номерных табличек на домовладениях;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выполнение противопожарных мероприятий;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активность жителей улицы в проведении общественных мероприятий по благоустройству.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6.5. «Лучший населенный пункт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сельское поселение «Деревня Колыхманово»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»: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внешний вид и техническое состояние зданий, сооружений;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декоративно–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художественное  оформление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и малых архитектурных форм;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техническое состояние тротуаров, автодорог, площадей;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зеленых насаждений;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регулярная и качественная санитарная очистка территории;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несанкционированных свалок;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недопущение случаев складирования на улицах строительных, материалов, дров и т.д.;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информационно- номерных табличек;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активность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жителей  населенных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пунктов в проведении обществен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ных мероприятий по благоустройству.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6.6.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номинациях 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Лучшая организация»,  «Лучшее предприятие », 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6.6.1. Санитария: 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налаженная система ежедневной, в том числе в выходные и праздничные дни, уборки территорий;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договорных отношений на вывоз мусора со специализированной организацией;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–техническое состояние контейнеров и урн, а также твердого покрытия мест их установки, наличие ограждения контейнерных площадок и установки на них расчетного количества контейнеров для сбора ТБО;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содержание в чистоте витрин, оконных стекол, стекол входных дверей;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участие в общих мероприятиях по наведению порядка;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санитарное состояние и благоустройство территорий;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санитарное состояние и благоустройство производственных, бытовых помещений;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парковочных стоянок, их содержание и благоустройство.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6.6.2. Благоустройство: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усовершенствованного твердого покрытия и водоотводящих устройств;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исправное состояние фасада, водоотводящих устройств;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состояние объектов наружной рекламы, ограждений и малых архитектурных форм на прилегающей территории, наличие номерного знака и его освещенность;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оказание спонсорской помощи и участие в общегородских мероприятиях по благоустройству;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выполнение дополнительных работ по благоустройству в текущем году;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освещение мест расположения объектов.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6.6.3. Озеленение: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наличие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древесно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–кустарниковых пород, их содержание и уход;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состояние газонов;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клумб, цветников, цветочных вазонов;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выполнение работ по озеленению в текущем году.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Победители конкурса по каждой номинации определяются конкурсной комиссией. Все разделы в каждой номинации оцениваются по пятибалльной системе.</w:t>
      </w: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7. Подведение итогов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Подведение итогов Конкурса проводится в два этапа.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первом этапе подводятся предварительные итоги Конкурса комиссией по подведению итогов Конкурса.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втором этапе утвержденная конкурсная комиссия подводит окончательные итоги Конкурса, закрепляемые протоколом.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конкурсной комиссии принимается постановление администрации МО сельское поселение «Деревня Колыхманово» о подведении итогов Конкурса.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360A4" w:rsidRDefault="001360A4" w:rsidP="001360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 Награждение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Победители Конкурса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награждаются  по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номинации Дипломами I, II и III степени соответственно.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номинациям:</w:t>
      </w: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2"/>
        <w:gridCol w:w="4885"/>
      </w:tblGrid>
      <w:tr w:rsidR="001360A4" w:rsidTr="001360A4">
        <w:trPr>
          <w:tblCellSpacing w:w="0" w:type="dxa"/>
        </w:trPr>
        <w:tc>
          <w:tcPr>
            <w:tcW w:w="4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«Лучшая клумба, цветник»</w:t>
            </w:r>
          </w:p>
        </w:tc>
        <w:tc>
          <w:tcPr>
            <w:tcW w:w="4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0A4" w:rsidRDefault="001360A4" w:rsidP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Победитель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сладкий подарок</w:t>
            </w:r>
          </w:p>
        </w:tc>
      </w:tr>
      <w:tr w:rsidR="001360A4" w:rsidTr="001360A4">
        <w:trPr>
          <w:tblCellSpacing w:w="0" w:type="dxa"/>
        </w:trPr>
        <w:tc>
          <w:tcPr>
            <w:tcW w:w="4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0A4" w:rsidRDefault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«Лучшее частное домовладение»</w:t>
            </w:r>
          </w:p>
        </w:tc>
        <w:tc>
          <w:tcPr>
            <w:tcW w:w="4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0A4" w:rsidRDefault="001360A4" w:rsidP="0013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Победитель – сладкий подарок, таблица «Дом образцового содержания» </w:t>
            </w:r>
          </w:p>
        </w:tc>
      </w:tr>
    </w:tbl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0A4" w:rsidRDefault="001360A4" w:rsidP="001360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0A4" w:rsidRDefault="001360A4" w:rsidP="001360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0A4" w:rsidRDefault="001360A4" w:rsidP="001360A4"/>
    <w:p w:rsidR="00855FFE" w:rsidRDefault="00855FFE">
      <w:bookmarkStart w:id="1" w:name="_GoBack"/>
      <w:bookmarkEnd w:id="1"/>
    </w:p>
    <w:sectPr w:rsidR="00855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0A4"/>
    <w:rsid w:val="001360A4"/>
    <w:rsid w:val="0085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6551A-3D94-4F6C-972A-D84BB923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0A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0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6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6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ubkinadm.ru/gorod/postanovlenia/4743-1565pa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2016-10-04T09:36:00Z</cp:lastPrinted>
  <dcterms:created xsi:type="dcterms:W3CDTF">2016-10-04T09:27:00Z</dcterms:created>
  <dcterms:modified xsi:type="dcterms:W3CDTF">2016-10-04T09:37:00Z</dcterms:modified>
</cp:coreProperties>
</file>