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9CB" w:rsidRDefault="001A59CB" w:rsidP="001A59CB">
      <w:pPr>
        <w:jc w:val="center"/>
        <w:outlineLvl w:val="0"/>
        <w:rPr>
          <w:rFonts w:eastAsia="MS Mincho"/>
          <w:b/>
          <w:bCs/>
          <w:color w:val="000000"/>
          <w:sz w:val="20"/>
          <w:szCs w:val="20"/>
        </w:rPr>
      </w:pPr>
      <w:bookmarkStart w:id="0" w:name="_GoBack"/>
      <w:r>
        <w:rPr>
          <w:rFonts w:eastAsia="MS Mincho"/>
          <w:b/>
          <w:bCs/>
          <w:color w:val="000000"/>
          <w:sz w:val="20"/>
          <w:szCs w:val="20"/>
        </w:rPr>
        <w:t>АДМИНИСТРАЦИЯ</w:t>
      </w:r>
    </w:p>
    <w:p w:rsidR="001A59CB" w:rsidRDefault="001A59CB" w:rsidP="001A59CB">
      <w:pPr>
        <w:jc w:val="center"/>
        <w:outlineLvl w:val="0"/>
        <w:rPr>
          <w:rFonts w:eastAsia="MS Mincho"/>
          <w:b/>
          <w:bCs/>
          <w:color w:val="000000"/>
          <w:sz w:val="20"/>
          <w:szCs w:val="20"/>
        </w:rPr>
      </w:pPr>
      <w:r>
        <w:rPr>
          <w:rFonts w:eastAsia="MS Mincho"/>
          <w:b/>
          <w:bCs/>
          <w:color w:val="000000"/>
          <w:sz w:val="20"/>
          <w:szCs w:val="20"/>
        </w:rPr>
        <w:t>МУНИЦИПАЛЬНОГО ОБРАЗОВАНИЯ СЕЛЬСКОЕ ПОСЕЛЕНИЕ</w:t>
      </w:r>
    </w:p>
    <w:p w:rsidR="001A59CB" w:rsidRDefault="001A59CB" w:rsidP="001A59CB">
      <w:pPr>
        <w:jc w:val="center"/>
        <w:rPr>
          <w:rFonts w:eastAsia="MS Mincho"/>
          <w:b/>
          <w:bCs/>
          <w:color w:val="000000"/>
          <w:sz w:val="20"/>
          <w:szCs w:val="20"/>
        </w:rPr>
      </w:pPr>
      <w:r>
        <w:rPr>
          <w:rFonts w:eastAsia="MS Mincho"/>
          <w:b/>
          <w:bCs/>
          <w:color w:val="000000"/>
          <w:sz w:val="20"/>
          <w:szCs w:val="20"/>
        </w:rPr>
        <w:t>«ДЕРЕВНЯ КОЛЫХМАНОВО»</w:t>
      </w:r>
    </w:p>
    <w:p w:rsidR="001A59CB" w:rsidRDefault="001A59CB" w:rsidP="001A59CB">
      <w:pPr>
        <w:jc w:val="center"/>
        <w:rPr>
          <w:rFonts w:eastAsia="MS Mincho"/>
          <w:b/>
          <w:bCs/>
          <w:color w:val="000000"/>
          <w:sz w:val="16"/>
          <w:szCs w:val="16"/>
        </w:rPr>
      </w:pPr>
      <w:r>
        <w:rPr>
          <w:rFonts w:eastAsia="MS Mincho"/>
          <w:b/>
          <w:bCs/>
          <w:color w:val="000000"/>
          <w:sz w:val="16"/>
          <w:szCs w:val="16"/>
        </w:rPr>
        <w:t>__________________________________________________________________________________________________________</w:t>
      </w:r>
    </w:p>
    <w:p w:rsidR="001A59CB" w:rsidRDefault="001A59CB" w:rsidP="001A59CB">
      <w:pPr>
        <w:jc w:val="center"/>
        <w:outlineLvl w:val="0"/>
        <w:rPr>
          <w:rFonts w:eastAsia="MS Mincho" w:cs="Courier New"/>
          <w:color w:val="000000"/>
          <w:sz w:val="16"/>
          <w:szCs w:val="16"/>
        </w:rPr>
      </w:pPr>
      <w:r>
        <w:rPr>
          <w:rFonts w:eastAsia="MS Mincho"/>
          <w:color w:val="000000"/>
          <w:sz w:val="16"/>
          <w:szCs w:val="16"/>
        </w:rPr>
        <w:t xml:space="preserve">249910 Калужская </w:t>
      </w:r>
      <w:proofErr w:type="gramStart"/>
      <w:r>
        <w:rPr>
          <w:rFonts w:eastAsia="MS Mincho"/>
          <w:color w:val="000000"/>
          <w:sz w:val="16"/>
          <w:szCs w:val="16"/>
        </w:rPr>
        <w:t>область,  Юхновский</w:t>
      </w:r>
      <w:proofErr w:type="gramEnd"/>
      <w:r>
        <w:rPr>
          <w:rFonts w:eastAsia="MS Mincho"/>
          <w:color w:val="000000"/>
          <w:sz w:val="16"/>
          <w:szCs w:val="16"/>
        </w:rPr>
        <w:t xml:space="preserve"> район, д. Колыхманово, ул. Центральная, д.16.  факс 3-32-95 т. 3-32-17</w:t>
      </w:r>
    </w:p>
    <w:p w:rsidR="001A59CB" w:rsidRDefault="001A59CB" w:rsidP="001A59CB">
      <w:pPr>
        <w:jc w:val="both"/>
        <w:rPr>
          <w:b/>
          <w:color w:val="000000"/>
          <w:sz w:val="28"/>
          <w:szCs w:val="28"/>
        </w:rPr>
      </w:pPr>
    </w:p>
    <w:p w:rsidR="001A59CB" w:rsidRDefault="001A59CB" w:rsidP="001A59C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1A59CB" w:rsidRDefault="001A59CB" w:rsidP="001A59CB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От 25 апреля 2017 года                                                                                             №3</w:t>
      </w:r>
      <w:r w:rsidR="001E43ED">
        <w:rPr>
          <w:b/>
          <w:color w:val="000000"/>
          <w:sz w:val="26"/>
          <w:szCs w:val="26"/>
        </w:rPr>
        <w:t>2</w:t>
      </w:r>
    </w:p>
    <w:p w:rsidR="001A59CB" w:rsidRDefault="001A59CB" w:rsidP="001A59CB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bookmarkEnd w:id="0"/>
    <w:p w:rsidR="001A59CB" w:rsidRPr="001A59CB" w:rsidRDefault="001A59CB" w:rsidP="001A59CB">
      <w:pPr>
        <w:shd w:val="clear" w:color="auto" w:fill="FFFFFF"/>
        <w:outlineLvl w:val="1"/>
        <w:rPr>
          <w:b/>
          <w:bCs/>
          <w:sz w:val="26"/>
          <w:szCs w:val="26"/>
        </w:rPr>
      </w:pPr>
      <w:r w:rsidRPr="001A59CB">
        <w:rPr>
          <w:b/>
          <w:bCs/>
          <w:sz w:val="26"/>
          <w:szCs w:val="26"/>
        </w:rPr>
        <w:t xml:space="preserve">Об информировании и обучении населения </w:t>
      </w:r>
    </w:p>
    <w:p w:rsidR="00DE1FEF" w:rsidRDefault="001A59CB" w:rsidP="001A59CB">
      <w:pPr>
        <w:rPr>
          <w:b/>
          <w:bCs/>
          <w:sz w:val="26"/>
          <w:szCs w:val="26"/>
        </w:rPr>
      </w:pPr>
      <w:r w:rsidRPr="001A59CB">
        <w:rPr>
          <w:b/>
          <w:bCs/>
          <w:sz w:val="26"/>
          <w:szCs w:val="26"/>
        </w:rPr>
        <w:t>о мерах пожарной безопасности</w:t>
      </w:r>
    </w:p>
    <w:p w:rsidR="001A59CB" w:rsidRDefault="001A59CB" w:rsidP="001A59CB">
      <w:pPr>
        <w:rPr>
          <w:b/>
          <w:bCs/>
          <w:sz w:val="26"/>
          <w:szCs w:val="26"/>
        </w:rPr>
      </w:pPr>
    </w:p>
    <w:p w:rsidR="001A59CB" w:rsidRDefault="001A59CB" w:rsidP="001A59CB">
      <w:pPr>
        <w:rPr>
          <w:b/>
          <w:bCs/>
          <w:sz w:val="26"/>
          <w:szCs w:val="26"/>
        </w:rPr>
      </w:pPr>
    </w:p>
    <w:p w:rsidR="001A59CB" w:rsidRDefault="001A59CB" w:rsidP="001A59CB">
      <w:pPr>
        <w:shd w:val="clear" w:color="auto" w:fill="FFFFFF"/>
        <w:spacing w:beforeAutospacing="1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В соответствии с Федеральным </w:t>
      </w:r>
      <w:hyperlink r:id="rId4" w:history="1">
        <w:r w:rsidRPr="001A59CB">
          <w:rPr>
            <w:sz w:val="26"/>
            <w:szCs w:val="26"/>
          </w:rPr>
          <w:t>законом</w:t>
        </w:r>
      </w:hyperlink>
      <w:r w:rsidRPr="001A59CB">
        <w:rPr>
          <w:color w:val="000000"/>
          <w:sz w:val="26"/>
          <w:szCs w:val="26"/>
        </w:rPr>
        <w:t xml:space="preserve"> от 21 декабря 1994 года N 69-ФЗ "О пожарной безопасности", в целях упорядочения организации и проведения противопожарной пропаганды на территории муниципального образования сельское поселение «Деревня </w:t>
      </w:r>
      <w:r>
        <w:rPr>
          <w:color w:val="000000"/>
          <w:sz w:val="26"/>
          <w:szCs w:val="26"/>
        </w:rPr>
        <w:t>Колыхманово</w:t>
      </w:r>
      <w:r w:rsidRPr="001A59CB">
        <w:rPr>
          <w:color w:val="000000"/>
          <w:sz w:val="26"/>
          <w:szCs w:val="26"/>
        </w:rPr>
        <w:t xml:space="preserve">» администрация сельского поселения </w:t>
      </w:r>
    </w:p>
    <w:p w:rsidR="001A59CB" w:rsidRPr="001A59CB" w:rsidRDefault="001A59CB" w:rsidP="001A59CB">
      <w:pPr>
        <w:shd w:val="clear" w:color="auto" w:fill="FFFFFF"/>
        <w:spacing w:beforeAutospacing="1" w:afterAutospacing="1"/>
        <w:jc w:val="both"/>
        <w:rPr>
          <w:b/>
          <w:color w:val="000000"/>
          <w:sz w:val="26"/>
          <w:szCs w:val="26"/>
        </w:rPr>
      </w:pPr>
      <w:r w:rsidRPr="001A59CB">
        <w:rPr>
          <w:b/>
          <w:color w:val="000000"/>
          <w:sz w:val="26"/>
          <w:szCs w:val="26"/>
        </w:rPr>
        <w:t>ПОСТАНОВЛЯЕТ: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1. Утвердить Положение о порядке проведения противопожарной пропаганды на территории муниципального образования сельское поселение «Деревня </w:t>
      </w:r>
      <w:r>
        <w:rPr>
          <w:color w:val="000000"/>
          <w:sz w:val="26"/>
          <w:szCs w:val="26"/>
        </w:rPr>
        <w:t>Колыхманово</w:t>
      </w:r>
      <w:r w:rsidRPr="001A59CB">
        <w:rPr>
          <w:color w:val="000000"/>
          <w:sz w:val="26"/>
          <w:szCs w:val="26"/>
        </w:rPr>
        <w:t>» (приложение N 1).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2. Утвердить типовую форму Журнала регистрации инструктажей населения сельского поселения «Деревня </w:t>
      </w:r>
      <w:r>
        <w:rPr>
          <w:color w:val="000000"/>
          <w:sz w:val="26"/>
          <w:szCs w:val="26"/>
        </w:rPr>
        <w:t>Колыхманово</w:t>
      </w:r>
      <w:r w:rsidRPr="001A59CB">
        <w:rPr>
          <w:color w:val="000000"/>
          <w:sz w:val="26"/>
          <w:szCs w:val="26"/>
        </w:rPr>
        <w:t>» о соблюдении мер пожарной безопасности (приложение N 2).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3. Утвердить типовую форму памятки населению о соблюдении мер пожарной безопасности (приложение N 3).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4. Рекомендовать руководителям организаций независимо от форм собственности при разработке и осуществлении мероприятий по обучению населения, работников мерам пожарной безопасности руководствоваться настоящим Положением.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5. Контроль за исполнением настоящего постановления оставляю за собой.</w:t>
      </w:r>
    </w:p>
    <w:p w:rsidR="001A59CB" w:rsidRPr="001A59CB" w:rsidRDefault="001A59CB" w:rsidP="001A59CB">
      <w:pPr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6. Запретить использование пиротехнические изделий в закрытых помещениях при проведении культурно-массовых мероприятий в соответствии с Постановлением Правительства РФ от 22.12.09 г. №1052 «Об утверждении требований пожарной безопасности при распространении и использовании пиротехнических изделий».</w:t>
      </w:r>
    </w:p>
    <w:p w:rsidR="001A59CB" w:rsidRPr="001A59CB" w:rsidRDefault="001A59CB" w:rsidP="001A59CB">
      <w:pPr>
        <w:jc w:val="both"/>
        <w:rPr>
          <w:color w:val="000000"/>
          <w:sz w:val="26"/>
          <w:szCs w:val="26"/>
        </w:rPr>
      </w:pPr>
    </w:p>
    <w:p w:rsidR="001A59CB" w:rsidRPr="001A59CB" w:rsidRDefault="001A59CB" w:rsidP="001A59CB">
      <w:pPr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7. Настоящее Постановление вступает в силу с момента его принятия и подлежит обнародованию на информационном стенде администрации сельского поселения. </w:t>
      </w:r>
      <w:r w:rsidRPr="001A59CB">
        <w:rPr>
          <w:color w:val="000000"/>
          <w:sz w:val="26"/>
          <w:szCs w:val="26"/>
        </w:rPr>
        <w:br/>
      </w:r>
    </w:p>
    <w:p w:rsidR="001A59CB" w:rsidRPr="001A59CB" w:rsidRDefault="001A59CB" w:rsidP="001A59CB">
      <w:pPr>
        <w:jc w:val="both"/>
        <w:rPr>
          <w:b/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br/>
      </w:r>
      <w:r w:rsidRPr="001A59CB">
        <w:rPr>
          <w:b/>
          <w:color w:val="000000"/>
          <w:sz w:val="26"/>
          <w:szCs w:val="26"/>
        </w:rPr>
        <w:t>Глава администрации</w:t>
      </w:r>
    </w:p>
    <w:p w:rsidR="001A59CB" w:rsidRPr="001A59CB" w:rsidRDefault="001A59CB" w:rsidP="001A59CB">
      <w:pPr>
        <w:jc w:val="both"/>
        <w:rPr>
          <w:b/>
          <w:color w:val="000000"/>
          <w:sz w:val="26"/>
          <w:szCs w:val="26"/>
        </w:rPr>
      </w:pPr>
      <w:r w:rsidRPr="001A59CB">
        <w:rPr>
          <w:b/>
          <w:color w:val="000000"/>
          <w:sz w:val="26"/>
          <w:szCs w:val="26"/>
        </w:rPr>
        <w:t>МО сельское поселение</w:t>
      </w:r>
    </w:p>
    <w:p w:rsidR="001A59CB" w:rsidRPr="001A59CB" w:rsidRDefault="001A59CB" w:rsidP="001A59CB">
      <w:pPr>
        <w:jc w:val="both"/>
        <w:rPr>
          <w:b/>
          <w:sz w:val="26"/>
          <w:szCs w:val="26"/>
        </w:rPr>
      </w:pPr>
      <w:r w:rsidRPr="001A59CB">
        <w:rPr>
          <w:b/>
          <w:color w:val="000000"/>
          <w:sz w:val="26"/>
          <w:szCs w:val="26"/>
        </w:rPr>
        <w:t xml:space="preserve">«Деревня </w:t>
      </w:r>
      <w:proofErr w:type="gramStart"/>
      <w:r>
        <w:rPr>
          <w:b/>
          <w:color w:val="000000"/>
          <w:sz w:val="26"/>
          <w:szCs w:val="26"/>
        </w:rPr>
        <w:t>Колыхманово</w:t>
      </w:r>
      <w:r w:rsidRPr="001A59CB">
        <w:rPr>
          <w:b/>
          <w:color w:val="000000"/>
          <w:sz w:val="26"/>
          <w:szCs w:val="26"/>
        </w:rPr>
        <w:t xml:space="preserve">»   </w:t>
      </w:r>
      <w:proofErr w:type="gramEnd"/>
      <w:r w:rsidRPr="001A59CB">
        <w:rPr>
          <w:b/>
          <w:color w:val="000000"/>
          <w:sz w:val="26"/>
          <w:szCs w:val="26"/>
        </w:rPr>
        <w:t xml:space="preserve">                                                            </w:t>
      </w:r>
      <w:r>
        <w:rPr>
          <w:b/>
          <w:color w:val="000000"/>
          <w:sz w:val="26"/>
          <w:szCs w:val="26"/>
        </w:rPr>
        <w:t>С. Б. Половцева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right"/>
        <w:rPr>
          <w:color w:val="000000"/>
        </w:rPr>
      </w:pPr>
      <w:r w:rsidRPr="001A59CB">
        <w:rPr>
          <w:color w:val="000000"/>
        </w:rPr>
        <w:lastRenderedPageBreak/>
        <w:t>Приложение N 1 </w:t>
      </w:r>
      <w:r w:rsidRPr="001A59CB">
        <w:rPr>
          <w:color w:val="000000"/>
        </w:rPr>
        <w:br/>
        <w:t xml:space="preserve">                                                                                                                         к</w:t>
      </w:r>
      <w:r>
        <w:rPr>
          <w:color w:val="000000"/>
        </w:rPr>
        <w:t xml:space="preserve"> </w:t>
      </w:r>
      <w:r w:rsidRPr="001A59CB">
        <w:rPr>
          <w:color w:val="000000"/>
        </w:rPr>
        <w:t>Постановлению </w:t>
      </w:r>
      <w:r w:rsidRPr="001A59CB">
        <w:rPr>
          <w:color w:val="000000"/>
        </w:rPr>
        <w:br/>
        <w:t xml:space="preserve">                                                                                                       главы сельского поселения </w:t>
      </w:r>
      <w:r w:rsidRPr="001A59CB">
        <w:rPr>
          <w:color w:val="000000"/>
        </w:rPr>
        <w:br/>
        <w:t xml:space="preserve">                                                                                                          от </w:t>
      </w:r>
      <w:r>
        <w:rPr>
          <w:color w:val="000000"/>
        </w:rPr>
        <w:t>25</w:t>
      </w:r>
      <w:r w:rsidRPr="001A59CB">
        <w:rPr>
          <w:color w:val="000000"/>
        </w:rPr>
        <w:t xml:space="preserve"> апреля </w:t>
      </w:r>
      <w:smartTag w:uri="urn:schemas-microsoft-com:office:smarttags" w:element="metricconverter">
        <w:smartTagPr>
          <w:attr w:name="ProductID" w:val="2017 г"/>
        </w:smartTagPr>
        <w:r w:rsidRPr="001A59CB">
          <w:rPr>
            <w:color w:val="000000"/>
          </w:rPr>
          <w:t>2017 г</w:t>
        </w:r>
      </w:smartTag>
      <w:r w:rsidRPr="001A59CB">
        <w:rPr>
          <w:color w:val="000000"/>
        </w:rPr>
        <w:t xml:space="preserve">. N </w:t>
      </w:r>
      <w:r>
        <w:rPr>
          <w:color w:val="000000"/>
        </w:rPr>
        <w:t>32</w:t>
      </w:r>
    </w:p>
    <w:p w:rsidR="001A59CB" w:rsidRPr="001A59CB" w:rsidRDefault="001A59CB" w:rsidP="001A59CB">
      <w:pPr>
        <w:jc w:val="center"/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br/>
      </w:r>
      <w:r w:rsidRPr="001A59CB">
        <w:rPr>
          <w:color w:val="000000"/>
          <w:sz w:val="26"/>
          <w:szCs w:val="26"/>
        </w:rPr>
        <w:br/>
      </w:r>
      <w:r w:rsidRPr="001A59CB">
        <w:rPr>
          <w:b/>
          <w:bCs/>
          <w:color w:val="000000"/>
          <w:sz w:val="26"/>
          <w:szCs w:val="26"/>
        </w:rPr>
        <w:t xml:space="preserve">ПОЛОЖЕНИЕ О ПОРЯДКЕ ПРОВЕДЕНИЯ ПРОТИВОПОЖАРНОЙ ПРОПАГАНДЫ НА ТЕРРИТОРИИ МУНИЦИПАЛЬНОГО </w:t>
      </w:r>
      <w:proofErr w:type="gramStart"/>
      <w:r w:rsidRPr="001A59CB">
        <w:rPr>
          <w:b/>
          <w:bCs/>
          <w:color w:val="000000"/>
          <w:sz w:val="26"/>
          <w:szCs w:val="26"/>
        </w:rPr>
        <w:t>ОБРАЗОВАНИЯ  СЕЛЬСКОЕ</w:t>
      </w:r>
      <w:proofErr w:type="gramEnd"/>
      <w:r w:rsidRPr="001A59CB">
        <w:rPr>
          <w:b/>
          <w:bCs/>
          <w:color w:val="000000"/>
          <w:sz w:val="26"/>
          <w:szCs w:val="26"/>
        </w:rPr>
        <w:t xml:space="preserve"> ПОСЕЛЕНИЕ «ДЕРЕВНЯ </w:t>
      </w:r>
      <w:r>
        <w:rPr>
          <w:b/>
          <w:bCs/>
          <w:color w:val="000000"/>
          <w:sz w:val="26"/>
          <w:szCs w:val="26"/>
        </w:rPr>
        <w:t>КОЛЫХМАНОВО</w:t>
      </w:r>
      <w:r w:rsidRPr="001A59CB">
        <w:rPr>
          <w:b/>
          <w:bCs/>
          <w:color w:val="000000"/>
          <w:sz w:val="26"/>
          <w:szCs w:val="26"/>
        </w:rPr>
        <w:t>» ЮХНОВСКОГО РАЙОНА КАЛУЖСКОЙ ОБЛАСТИ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outlineLvl w:val="3"/>
        <w:rPr>
          <w:b/>
          <w:bCs/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t>Глава 1. ОБЩИЕ ПОЛОЖЕНИЯ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1. Положение о порядке проведения противопожарной пропаганды на территории муниципального образования сельское поселение «Деревня </w:t>
      </w:r>
      <w:r>
        <w:rPr>
          <w:color w:val="000000"/>
          <w:sz w:val="26"/>
          <w:szCs w:val="26"/>
        </w:rPr>
        <w:t>Колыхманово</w:t>
      </w:r>
      <w:r w:rsidRPr="001A59CB">
        <w:rPr>
          <w:color w:val="000000"/>
          <w:sz w:val="26"/>
          <w:szCs w:val="26"/>
        </w:rPr>
        <w:t>» (далее - Положение) разработано в соответствии с действующим законодательством Российской Федерации в области пожарной безопасности и определяет цели и порядок ведения противопожарной пропаганды на территории муниципального образования.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2. В настоящем Положении применяются следующие понятия: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противопожарная пропаганда -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специальных листовок, устройства тематических выставок, смотров и использования других, не запрещенных законодательством Российской Федерации, форм информирования населения;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t>инструктаж по пожарной безопасности - ознакомление работников (служащих) организаций, учащихся образовательных учреждений и населения с инструкциями по пожарной безопасности.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outlineLvl w:val="3"/>
        <w:rPr>
          <w:b/>
          <w:bCs/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t>Глава 2. ОРГАНИЗАЦИЯ ПРОТИВОПОЖАРНОЙ ПРОПАГАНДЫ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3. Противопожарная пропаганда проводится с целью внедрения в сознание людей существования проблемы пожаров, формирования общественного мнения и психологических установок на личную и коллективную ответственность за пожарную безопасность.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4. В соответствии с действующим законодательством противопожарную пропаганду проводят: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- администрация сельского поселения «Деревня </w:t>
      </w:r>
      <w:r>
        <w:rPr>
          <w:color w:val="000000"/>
          <w:sz w:val="26"/>
          <w:szCs w:val="26"/>
        </w:rPr>
        <w:t>Колыхманово</w:t>
      </w:r>
      <w:r w:rsidRPr="001A59CB">
        <w:rPr>
          <w:color w:val="000000"/>
          <w:sz w:val="26"/>
          <w:szCs w:val="26"/>
        </w:rPr>
        <w:t>»;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- добровольная пожарная охрана;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- организации независимо от форм собственности.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Для проведения противопожарной пропаганды могут использовать возможности общественных организаций.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5. Противопожарная пропаганда осуществляется: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1) Администрацией сельского поселения «Деревня </w:t>
      </w:r>
      <w:r>
        <w:rPr>
          <w:color w:val="000000"/>
          <w:sz w:val="26"/>
          <w:szCs w:val="26"/>
        </w:rPr>
        <w:t>Колыхманово</w:t>
      </w:r>
      <w:r w:rsidRPr="001A59CB">
        <w:rPr>
          <w:color w:val="000000"/>
          <w:sz w:val="26"/>
          <w:szCs w:val="26"/>
        </w:rPr>
        <w:t>» посредством: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lastRenderedPageBreak/>
        <w:t>изготовления и распространения среди населения противопожарных памяток, листовок;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методического обеспечения деятельности лиц в области противопожарной пропаганды;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организации конкурсов, выставок, соревнований на противопожарную тематику;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проведения учебно-методических занятий;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размещения в учреждениях образования, культуры уголков (информационных стендов) пожарной безопасности;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изготовления и размещения на улицах населенных пунктов стендов социальной рекламы по пожарной безопасности;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привлечения средств массовой информации;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использования иных средств и способов, не запрещенных законодательством Российской Федерации.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6. Администрация сельского поселения Деревня </w:t>
      </w:r>
      <w:r>
        <w:rPr>
          <w:color w:val="000000"/>
          <w:sz w:val="26"/>
          <w:szCs w:val="26"/>
        </w:rPr>
        <w:t>Колыхманово</w:t>
      </w:r>
      <w:r w:rsidRPr="001A59CB">
        <w:rPr>
          <w:color w:val="000000"/>
          <w:sz w:val="26"/>
          <w:szCs w:val="26"/>
        </w:rPr>
        <w:t>» осуществляет тесное взаимодействие с органами государственной власти, пожарной охраной, организациями независимо от форм собственности с целью проведения противопожарной пропаганды.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7. Уголки (информационные стенды) пожарной безопасности должны содержать информацию об обстановке с пожарами на территории муниципального образования, примеры происшедших пожаров с указанием трагических последствий, причин их возникновения, фотографии последствий пожаров с указанием причин их возникновения, рекомендации о мерах пожарной безопасности применительно к категории посетителей организации (объекта), времени года, с учетом текущей обстановки с пожарами.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t>8. Противопожарная пропаганда, как правило, проводится за счет средств бюджета муниципального образования.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outlineLvl w:val="3"/>
        <w:rPr>
          <w:b/>
          <w:bCs/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t>Глава 3. ПОРЯДОК ПРОВЕДЕНИЯ ПРОТИВОПОЖАРНОЙ ПРОПАГАНДЫ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9. Функции организации противопожарной пропаганды на территории сельского поселения «Деревня </w:t>
      </w:r>
      <w:r>
        <w:rPr>
          <w:color w:val="000000"/>
          <w:sz w:val="26"/>
          <w:szCs w:val="26"/>
        </w:rPr>
        <w:t>Колыхманово</w:t>
      </w:r>
      <w:r w:rsidRPr="001A59CB">
        <w:rPr>
          <w:color w:val="000000"/>
          <w:sz w:val="26"/>
          <w:szCs w:val="26"/>
        </w:rPr>
        <w:t>» возлагаются на администрацию муниципального образования.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Администрация сельского поселения «Деревня </w:t>
      </w:r>
      <w:r>
        <w:rPr>
          <w:color w:val="000000"/>
          <w:sz w:val="26"/>
          <w:szCs w:val="26"/>
        </w:rPr>
        <w:t>Колыхманово</w:t>
      </w:r>
      <w:r w:rsidRPr="001A59CB">
        <w:rPr>
          <w:color w:val="000000"/>
          <w:sz w:val="26"/>
          <w:szCs w:val="26"/>
        </w:rPr>
        <w:t>» с целью организации противопожарной пропаганды: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1) осуществляет взаимодействие и координирует деятельность организаций, в том числе различных общественных формирований, и граждан;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2) информирует население о проблемах и путях обеспечения первичных мер пожарной безопасности;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3) осуществляет методическое сопровождение деятельности по обучению населения мерам пожарной безопасности;</w:t>
      </w:r>
    </w:p>
    <w:p w:rsidR="001A59CB" w:rsidRPr="001A59CB" w:rsidRDefault="001A59CB" w:rsidP="001A59CB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4) в пределах своей компетенции контролирует реализацию на территории муниципального образования требований нормативных правовых актов, регламентирующих деятельность по противопожарной пропаганде.</w:t>
      </w:r>
    </w:p>
    <w:p w:rsidR="001A59CB" w:rsidRPr="001A59CB" w:rsidRDefault="001A59CB" w:rsidP="001A59CB">
      <w:pPr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br/>
      </w:r>
      <w:r w:rsidRPr="001A59CB">
        <w:rPr>
          <w:color w:val="000000"/>
          <w:sz w:val="26"/>
          <w:szCs w:val="26"/>
        </w:rPr>
        <w:br/>
      </w:r>
    </w:p>
    <w:p w:rsidR="001A59CB" w:rsidRPr="00A63583" w:rsidRDefault="001A59CB" w:rsidP="00A63583">
      <w:pPr>
        <w:shd w:val="clear" w:color="auto" w:fill="FFFFFF"/>
        <w:jc w:val="right"/>
        <w:rPr>
          <w:color w:val="000000"/>
        </w:rPr>
      </w:pPr>
      <w:r w:rsidRPr="001A59CB">
        <w:rPr>
          <w:color w:val="000000"/>
          <w:sz w:val="26"/>
          <w:szCs w:val="26"/>
        </w:rPr>
        <w:lastRenderedPageBreak/>
        <w:t xml:space="preserve">                                                                                                                            </w:t>
      </w:r>
      <w:r w:rsidRPr="00A63583">
        <w:rPr>
          <w:color w:val="000000"/>
        </w:rPr>
        <w:t>Приложение N 2 </w:t>
      </w:r>
      <w:r w:rsidRPr="00A63583">
        <w:rPr>
          <w:color w:val="000000"/>
        </w:rPr>
        <w:br/>
        <w:t xml:space="preserve">                                                                                                                          к Постановлению </w:t>
      </w:r>
      <w:r w:rsidRPr="00A63583">
        <w:rPr>
          <w:color w:val="000000"/>
        </w:rPr>
        <w:br/>
        <w:t xml:space="preserve">                                                                                                         главы сельского поселения </w:t>
      </w:r>
      <w:r w:rsidRPr="00A63583">
        <w:rPr>
          <w:color w:val="000000"/>
        </w:rPr>
        <w:br/>
        <w:t xml:space="preserve">                                                                                                           от </w:t>
      </w:r>
      <w:r w:rsidR="00A63583">
        <w:rPr>
          <w:color w:val="000000"/>
        </w:rPr>
        <w:t>25</w:t>
      </w:r>
      <w:r w:rsidRPr="00A63583">
        <w:rPr>
          <w:color w:val="000000"/>
        </w:rPr>
        <w:t xml:space="preserve"> апреля </w:t>
      </w:r>
      <w:smartTag w:uri="urn:schemas-microsoft-com:office:smarttags" w:element="metricconverter">
        <w:smartTagPr>
          <w:attr w:name="ProductID" w:val="2017 г"/>
        </w:smartTagPr>
        <w:r w:rsidRPr="00A63583">
          <w:rPr>
            <w:color w:val="000000"/>
          </w:rPr>
          <w:t>2017 г</w:t>
        </w:r>
      </w:smartTag>
      <w:r w:rsidRPr="00A63583">
        <w:rPr>
          <w:color w:val="000000"/>
        </w:rPr>
        <w:t xml:space="preserve">. N </w:t>
      </w:r>
      <w:r w:rsidR="00A63583">
        <w:rPr>
          <w:color w:val="000000"/>
        </w:rPr>
        <w:t>32</w:t>
      </w:r>
    </w:p>
    <w:p w:rsidR="001A59CB" w:rsidRPr="001A59CB" w:rsidRDefault="001A59CB" w:rsidP="001A59CB">
      <w:pPr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br/>
      </w:r>
      <w:r w:rsidRPr="001A59CB">
        <w:rPr>
          <w:color w:val="000000"/>
          <w:sz w:val="26"/>
          <w:szCs w:val="26"/>
        </w:rPr>
        <w:br/>
      </w:r>
    </w:p>
    <w:p w:rsidR="001A59CB" w:rsidRPr="001A59CB" w:rsidRDefault="001A59CB" w:rsidP="00A63583">
      <w:pPr>
        <w:shd w:val="clear" w:color="auto" w:fill="FFFFFF"/>
        <w:spacing w:before="100" w:beforeAutospacing="1" w:after="100" w:afterAutospacing="1"/>
        <w:jc w:val="center"/>
        <w:outlineLvl w:val="3"/>
        <w:rPr>
          <w:b/>
          <w:bCs/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t xml:space="preserve">ЖУРНАЛ РЕГИСТРАЦИИ ИНСТРУКТАЖЕЙ НАСЕЛЕНИЯ СЕЛЬСКОГО ПОСЕЛЕНИЯ «ДЕРЕВНЯ </w:t>
      </w:r>
      <w:r w:rsidR="00A63583">
        <w:rPr>
          <w:b/>
          <w:bCs/>
          <w:color w:val="000000"/>
          <w:sz w:val="26"/>
          <w:szCs w:val="26"/>
        </w:rPr>
        <w:t>КОЛЫХМАНОВО</w:t>
      </w:r>
      <w:r w:rsidRPr="001A59CB">
        <w:rPr>
          <w:b/>
          <w:bCs/>
          <w:color w:val="000000"/>
          <w:sz w:val="26"/>
          <w:szCs w:val="26"/>
        </w:rPr>
        <w:t>» О СОБЛЮДЕНИИ ПЕРВИЧНЫХ МЕР ПОЖАРНОЙ БЕЗОПАСНОСТИ</w:t>
      </w:r>
    </w:p>
    <w:p w:rsidR="001A59CB" w:rsidRPr="001A59CB" w:rsidRDefault="001A59CB" w:rsidP="001A59CB">
      <w:pPr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br/>
      </w:r>
    </w:p>
    <w:tbl>
      <w:tblPr>
        <w:tblW w:w="0" w:type="auto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272"/>
        <w:gridCol w:w="644"/>
        <w:gridCol w:w="1718"/>
        <w:gridCol w:w="848"/>
        <w:gridCol w:w="1112"/>
        <w:gridCol w:w="1324"/>
        <w:gridCol w:w="1324"/>
        <w:gridCol w:w="1389"/>
      </w:tblGrid>
      <w:tr w:rsidR="00A63583" w:rsidRPr="001A59CB" w:rsidTr="00A63583">
        <w:trPr>
          <w:trHeight w:val="1320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A63583" w:rsidRDefault="001A59CB" w:rsidP="00E05D1A">
            <w:pPr>
              <w:spacing w:before="100" w:beforeAutospacing="1" w:after="100" w:afterAutospacing="1"/>
              <w:jc w:val="both"/>
            </w:pPr>
            <w:r w:rsidRPr="00A63583">
              <w:t xml:space="preserve">NN </w:t>
            </w:r>
            <w:proofErr w:type="spellStart"/>
            <w:r w:rsidRPr="00A63583">
              <w:t>пп</w:t>
            </w:r>
            <w:proofErr w:type="spellEnd"/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A63583" w:rsidRDefault="001A59CB" w:rsidP="00E05D1A">
            <w:pPr>
              <w:spacing w:before="100" w:beforeAutospacing="1" w:after="100" w:afterAutospacing="1"/>
              <w:jc w:val="both"/>
            </w:pPr>
            <w:r w:rsidRPr="00A63583">
              <w:t xml:space="preserve">Фамилия, имя, отчество </w:t>
            </w:r>
            <w:proofErr w:type="spellStart"/>
            <w:proofErr w:type="gramStart"/>
            <w:r w:rsidRPr="00A63583">
              <w:t>инструкти</w:t>
            </w:r>
            <w:proofErr w:type="spellEnd"/>
            <w:r w:rsidRPr="00A63583">
              <w:t xml:space="preserve">- </w:t>
            </w:r>
            <w:proofErr w:type="spellStart"/>
            <w:r w:rsidRPr="00A63583">
              <w:t>руемого</w:t>
            </w:r>
            <w:proofErr w:type="spellEnd"/>
            <w:proofErr w:type="gramEnd"/>
          </w:p>
        </w:tc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A63583" w:rsidRDefault="001A59CB" w:rsidP="00E05D1A">
            <w:pPr>
              <w:spacing w:before="100" w:beforeAutospacing="1" w:after="100" w:afterAutospacing="1"/>
              <w:jc w:val="both"/>
            </w:pPr>
            <w:r w:rsidRPr="00A63583">
              <w:t>Адрес</w:t>
            </w:r>
          </w:p>
        </w:tc>
        <w:tc>
          <w:tcPr>
            <w:tcW w:w="1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A63583" w:rsidRDefault="001A59CB" w:rsidP="00E05D1A">
            <w:pPr>
              <w:spacing w:before="100" w:beforeAutospacing="1" w:after="100" w:afterAutospacing="1"/>
              <w:jc w:val="both"/>
            </w:pPr>
            <w:r w:rsidRPr="00A63583">
              <w:t>Вид жилого помещения, в котором проживает гражданин, является ли собственником, арендатором либо просто зарегистрирован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A63583" w:rsidRDefault="001A59CB" w:rsidP="00E05D1A">
            <w:pPr>
              <w:spacing w:before="100" w:beforeAutospacing="1" w:after="100" w:afterAutospacing="1"/>
              <w:jc w:val="both"/>
            </w:pPr>
            <w:proofErr w:type="gramStart"/>
            <w:r w:rsidRPr="00A63583">
              <w:t xml:space="preserve">Коли- </w:t>
            </w:r>
            <w:proofErr w:type="spellStart"/>
            <w:r w:rsidRPr="00A63583">
              <w:t>чество</w:t>
            </w:r>
            <w:proofErr w:type="spellEnd"/>
            <w:proofErr w:type="gramEnd"/>
            <w:r w:rsidRPr="00A63583">
              <w:t xml:space="preserve"> </w:t>
            </w:r>
            <w:proofErr w:type="spellStart"/>
            <w:r w:rsidRPr="00A63583">
              <w:t>прожи</w:t>
            </w:r>
            <w:proofErr w:type="spellEnd"/>
            <w:r w:rsidRPr="00A63583">
              <w:t xml:space="preserve">- </w:t>
            </w:r>
            <w:proofErr w:type="spellStart"/>
            <w:r w:rsidRPr="00A63583">
              <w:t>вающих</w:t>
            </w:r>
            <w:proofErr w:type="spellEnd"/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A63583" w:rsidRDefault="001A59CB" w:rsidP="00E05D1A">
            <w:pPr>
              <w:spacing w:before="100" w:beforeAutospacing="1" w:after="100" w:afterAutospacing="1"/>
              <w:jc w:val="both"/>
            </w:pPr>
            <w:r w:rsidRPr="00A63583">
              <w:t>Место работы, должность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A63583" w:rsidRDefault="001A59CB" w:rsidP="00E05D1A">
            <w:pPr>
              <w:spacing w:before="100" w:beforeAutospacing="1" w:after="100" w:afterAutospacing="1"/>
              <w:jc w:val="both"/>
            </w:pPr>
            <w:r w:rsidRPr="00A63583">
              <w:t xml:space="preserve">Дата проведения и вид </w:t>
            </w:r>
            <w:proofErr w:type="spellStart"/>
            <w:proofErr w:type="gramStart"/>
            <w:r w:rsidRPr="00A63583">
              <w:t>противопо</w:t>
            </w:r>
            <w:proofErr w:type="spellEnd"/>
            <w:r w:rsidRPr="00A63583">
              <w:t xml:space="preserve">- </w:t>
            </w:r>
            <w:proofErr w:type="spellStart"/>
            <w:r w:rsidRPr="00A63583">
              <w:t>жарного</w:t>
            </w:r>
            <w:proofErr w:type="spellEnd"/>
            <w:proofErr w:type="gramEnd"/>
            <w:r w:rsidRPr="00A63583">
              <w:t xml:space="preserve"> инструктажа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A63583" w:rsidRDefault="001A59CB" w:rsidP="00E05D1A">
            <w:pPr>
              <w:spacing w:before="100" w:beforeAutospacing="1" w:after="100" w:afterAutospacing="1"/>
              <w:jc w:val="both"/>
            </w:pPr>
            <w:r w:rsidRPr="00A63583">
              <w:t xml:space="preserve">Подпись, </w:t>
            </w:r>
            <w:proofErr w:type="spellStart"/>
            <w:proofErr w:type="gramStart"/>
            <w:r w:rsidRPr="00A63583">
              <w:t>подтвержда</w:t>
            </w:r>
            <w:proofErr w:type="spellEnd"/>
            <w:r w:rsidRPr="00A63583">
              <w:t xml:space="preserve">- </w:t>
            </w:r>
            <w:proofErr w:type="spellStart"/>
            <w:r w:rsidRPr="00A63583">
              <w:t>ющая</w:t>
            </w:r>
            <w:proofErr w:type="spellEnd"/>
            <w:proofErr w:type="gramEnd"/>
            <w:r w:rsidRPr="00A63583">
              <w:t xml:space="preserve"> проведение инструктажа</w:t>
            </w:r>
          </w:p>
        </w:tc>
        <w:tc>
          <w:tcPr>
            <w:tcW w:w="1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A63583" w:rsidRDefault="001A59CB" w:rsidP="00E05D1A">
            <w:pPr>
              <w:spacing w:before="100" w:beforeAutospacing="1" w:after="100" w:afterAutospacing="1"/>
              <w:jc w:val="both"/>
            </w:pPr>
            <w:r w:rsidRPr="00A63583">
              <w:t>Подпись в получении памятки о мерах пожарной безопасности</w:t>
            </w:r>
          </w:p>
        </w:tc>
      </w:tr>
      <w:tr w:rsidR="00A63583" w:rsidRPr="001A59CB" w:rsidTr="00A63583">
        <w:trPr>
          <w:trHeight w:val="240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1A59CB" w:rsidRDefault="001A59CB" w:rsidP="00E05D1A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1A59CB">
              <w:rPr>
                <w:sz w:val="26"/>
                <w:szCs w:val="26"/>
              </w:rPr>
              <w:t>1.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1A59CB" w:rsidRDefault="001A59CB" w:rsidP="00E05D1A">
            <w:pPr>
              <w:spacing w:after="240"/>
              <w:rPr>
                <w:sz w:val="26"/>
                <w:szCs w:val="26"/>
              </w:rPr>
            </w:pPr>
          </w:p>
        </w:tc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1A59CB" w:rsidRDefault="001A59CB" w:rsidP="00E05D1A">
            <w:pPr>
              <w:spacing w:after="240"/>
              <w:rPr>
                <w:sz w:val="26"/>
                <w:szCs w:val="26"/>
              </w:rPr>
            </w:pPr>
          </w:p>
        </w:tc>
        <w:tc>
          <w:tcPr>
            <w:tcW w:w="1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1A59CB" w:rsidRDefault="001A59CB" w:rsidP="00E05D1A">
            <w:pPr>
              <w:spacing w:after="240"/>
              <w:rPr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1A59CB" w:rsidRDefault="001A59CB" w:rsidP="00E05D1A">
            <w:pPr>
              <w:spacing w:after="240"/>
              <w:rPr>
                <w:sz w:val="26"/>
                <w:szCs w:val="26"/>
              </w:rPr>
            </w:pP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1A59CB" w:rsidRDefault="001A59CB" w:rsidP="00E05D1A">
            <w:pPr>
              <w:spacing w:after="240"/>
              <w:rPr>
                <w:sz w:val="26"/>
                <w:szCs w:val="26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1A59CB" w:rsidRDefault="001A59CB" w:rsidP="00E05D1A">
            <w:pPr>
              <w:spacing w:after="240"/>
              <w:rPr>
                <w:sz w:val="26"/>
                <w:szCs w:val="26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1A59CB" w:rsidRDefault="001A59CB" w:rsidP="00E05D1A">
            <w:pPr>
              <w:spacing w:after="240"/>
              <w:rPr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59CB" w:rsidRPr="001A59CB" w:rsidRDefault="001A59CB" w:rsidP="00E05D1A">
            <w:pPr>
              <w:spacing w:after="240"/>
              <w:rPr>
                <w:sz w:val="26"/>
                <w:szCs w:val="26"/>
              </w:rPr>
            </w:pPr>
          </w:p>
        </w:tc>
      </w:tr>
    </w:tbl>
    <w:p w:rsidR="001A59CB" w:rsidRPr="001A59CB" w:rsidRDefault="001A59CB" w:rsidP="001A59CB">
      <w:pPr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br/>
      </w:r>
      <w:r w:rsidRPr="001A59CB">
        <w:rPr>
          <w:color w:val="000000"/>
          <w:sz w:val="26"/>
          <w:szCs w:val="26"/>
        </w:rPr>
        <w:br/>
      </w:r>
    </w:p>
    <w:p w:rsidR="001A59CB" w:rsidRPr="001A59CB" w:rsidRDefault="001A59CB" w:rsidP="001A59CB">
      <w:pPr>
        <w:rPr>
          <w:color w:val="000000"/>
          <w:sz w:val="26"/>
          <w:szCs w:val="26"/>
        </w:rPr>
      </w:pPr>
    </w:p>
    <w:p w:rsidR="001A59CB" w:rsidRPr="001A59CB" w:rsidRDefault="001A59CB" w:rsidP="001A59CB">
      <w:pPr>
        <w:rPr>
          <w:sz w:val="26"/>
          <w:szCs w:val="26"/>
        </w:rPr>
      </w:pPr>
    </w:p>
    <w:p w:rsidR="001A59CB" w:rsidRPr="001A59CB" w:rsidRDefault="001A59CB" w:rsidP="001A59CB">
      <w:pPr>
        <w:rPr>
          <w:sz w:val="26"/>
          <w:szCs w:val="26"/>
        </w:rPr>
      </w:pPr>
    </w:p>
    <w:p w:rsidR="001A59CB" w:rsidRPr="001A59CB" w:rsidRDefault="001A59CB" w:rsidP="001A59CB">
      <w:pPr>
        <w:rPr>
          <w:sz w:val="26"/>
          <w:szCs w:val="26"/>
        </w:rPr>
      </w:pPr>
    </w:p>
    <w:p w:rsidR="001A59CB" w:rsidRPr="001A59CB" w:rsidRDefault="001A59CB" w:rsidP="001A59CB">
      <w:pPr>
        <w:rPr>
          <w:sz w:val="26"/>
          <w:szCs w:val="26"/>
        </w:rPr>
      </w:pPr>
    </w:p>
    <w:p w:rsidR="001A59CB" w:rsidRPr="001A59CB" w:rsidRDefault="001A59CB" w:rsidP="001A59CB">
      <w:pPr>
        <w:rPr>
          <w:sz w:val="26"/>
          <w:szCs w:val="26"/>
        </w:rPr>
      </w:pPr>
    </w:p>
    <w:p w:rsidR="001A59CB" w:rsidRPr="001A59CB" w:rsidRDefault="001A59CB" w:rsidP="001A59CB">
      <w:pPr>
        <w:rPr>
          <w:sz w:val="26"/>
          <w:szCs w:val="26"/>
        </w:rPr>
      </w:pPr>
    </w:p>
    <w:p w:rsidR="001A59CB" w:rsidRPr="001A59CB" w:rsidRDefault="001A59CB" w:rsidP="001A59CB">
      <w:pPr>
        <w:rPr>
          <w:sz w:val="26"/>
          <w:szCs w:val="26"/>
        </w:rPr>
      </w:pPr>
    </w:p>
    <w:p w:rsidR="001A59CB" w:rsidRPr="001A59CB" w:rsidRDefault="001A59CB" w:rsidP="001A59CB">
      <w:pPr>
        <w:rPr>
          <w:sz w:val="26"/>
          <w:szCs w:val="26"/>
        </w:rPr>
      </w:pPr>
    </w:p>
    <w:p w:rsidR="001A59CB" w:rsidRPr="001A59CB" w:rsidRDefault="001A59CB" w:rsidP="001A59CB">
      <w:pPr>
        <w:rPr>
          <w:sz w:val="26"/>
          <w:szCs w:val="26"/>
        </w:rPr>
      </w:pP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                                                                                                             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</w:p>
    <w:p w:rsidR="00A63583" w:rsidRDefault="001A59CB" w:rsidP="00A63583">
      <w:pPr>
        <w:shd w:val="clear" w:color="auto" w:fill="FFFFFF"/>
        <w:jc w:val="right"/>
        <w:rPr>
          <w:color w:val="000000"/>
        </w:rPr>
      </w:pPr>
      <w:r w:rsidRPr="00A63583">
        <w:rPr>
          <w:color w:val="000000"/>
        </w:rPr>
        <w:t xml:space="preserve">                                                                                                                      </w:t>
      </w:r>
    </w:p>
    <w:p w:rsidR="00A63583" w:rsidRDefault="00A63583" w:rsidP="00A63583">
      <w:pPr>
        <w:shd w:val="clear" w:color="auto" w:fill="FFFFFF"/>
        <w:jc w:val="right"/>
        <w:rPr>
          <w:color w:val="000000"/>
        </w:rPr>
      </w:pPr>
    </w:p>
    <w:p w:rsidR="00A63583" w:rsidRDefault="00A63583" w:rsidP="00A63583">
      <w:pPr>
        <w:shd w:val="clear" w:color="auto" w:fill="FFFFFF"/>
        <w:jc w:val="right"/>
        <w:rPr>
          <w:color w:val="000000"/>
        </w:rPr>
      </w:pPr>
    </w:p>
    <w:p w:rsidR="00A63583" w:rsidRDefault="00A63583" w:rsidP="00A63583">
      <w:pPr>
        <w:shd w:val="clear" w:color="auto" w:fill="FFFFFF"/>
        <w:jc w:val="right"/>
        <w:rPr>
          <w:color w:val="000000"/>
        </w:rPr>
      </w:pPr>
    </w:p>
    <w:p w:rsidR="00A63583" w:rsidRDefault="00A63583" w:rsidP="00A63583">
      <w:pPr>
        <w:shd w:val="clear" w:color="auto" w:fill="FFFFFF"/>
        <w:jc w:val="right"/>
        <w:rPr>
          <w:color w:val="000000"/>
        </w:rPr>
      </w:pPr>
    </w:p>
    <w:p w:rsidR="00A63583" w:rsidRDefault="00A63583" w:rsidP="00A63583">
      <w:pPr>
        <w:shd w:val="clear" w:color="auto" w:fill="FFFFFF"/>
        <w:jc w:val="right"/>
        <w:rPr>
          <w:color w:val="000000"/>
        </w:rPr>
      </w:pPr>
    </w:p>
    <w:p w:rsidR="001A59CB" w:rsidRPr="001A59CB" w:rsidRDefault="001A59CB" w:rsidP="00A63583">
      <w:pPr>
        <w:shd w:val="clear" w:color="auto" w:fill="FFFFFF"/>
        <w:jc w:val="right"/>
        <w:rPr>
          <w:sz w:val="26"/>
          <w:szCs w:val="26"/>
        </w:rPr>
      </w:pPr>
      <w:r w:rsidRPr="00A63583">
        <w:rPr>
          <w:color w:val="000000"/>
        </w:rPr>
        <w:lastRenderedPageBreak/>
        <w:t xml:space="preserve">   Приложение N 3 </w:t>
      </w:r>
      <w:r w:rsidRPr="00A63583">
        <w:rPr>
          <w:color w:val="000000"/>
        </w:rPr>
        <w:br/>
        <w:t xml:space="preserve">                                                                                                                        к Постановлению </w:t>
      </w:r>
      <w:r w:rsidRPr="00A63583">
        <w:rPr>
          <w:color w:val="000000"/>
        </w:rPr>
        <w:br/>
        <w:t xml:space="preserve">                                                                                                      главы сельского поселения </w:t>
      </w:r>
      <w:r w:rsidRPr="00A63583">
        <w:rPr>
          <w:color w:val="000000"/>
        </w:rPr>
        <w:br/>
        <w:t xml:space="preserve">                                                                                                            от </w:t>
      </w:r>
      <w:r w:rsidR="00A63583">
        <w:rPr>
          <w:color w:val="000000"/>
        </w:rPr>
        <w:t>25</w:t>
      </w:r>
      <w:r w:rsidRPr="00A63583">
        <w:rPr>
          <w:color w:val="000000"/>
        </w:rPr>
        <w:t xml:space="preserve"> апреля </w:t>
      </w:r>
      <w:smartTag w:uri="urn:schemas-microsoft-com:office:smarttags" w:element="metricconverter">
        <w:smartTagPr>
          <w:attr w:name="ProductID" w:val="2017 г"/>
        </w:smartTagPr>
        <w:r w:rsidRPr="00A63583">
          <w:rPr>
            <w:color w:val="000000"/>
          </w:rPr>
          <w:t>2017 г</w:t>
        </w:r>
      </w:smartTag>
      <w:r w:rsidRPr="00A63583">
        <w:rPr>
          <w:color w:val="000000"/>
        </w:rPr>
        <w:t>.</w:t>
      </w:r>
      <w:r w:rsidRPr="001A59CB">
        <w:rPr>
          <w:color w:val="000000"/>
          <w:sz w:val="26"/>
          <w:szCs w:val="26"/>
        </w:rPr>
        <w:t xml:space="preserve"> N </w:t>
      </w:r>
      <w:r w:rsidR="00A63583">
        <w:rPr>
          <w:color w:val="000000"/>
          <w:sz w:val="26"/>
          <w:szCs w:val="26"/>
        </w:rPr>
        <w:t>32</w:t>
      </w:r>
      <w:r w:rsidRPr="001A59CB">
        <w:rPr>
          <w:color w:val="000000"/>
          <w:sz w:val="26"/>
          <w:szCs w:val="26"/>
        </w:rPr>
        <w:br/>
      </w:r>
    </w:p>
    <w:p w:rsidR="001A59CB" w:rsidRPr="001A59CB" w:rsidRDefault="001A59CB" w:rsidP="001A59CB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t>ПАМЯТКА НАСЕЛЕНИЮ О СОБЛЮДЕНИИ МЕР ПОЖАРНОЙ БЕЗОПАСНОСТИ (ВЫДЕРЖКИ ИЗ ФЕДЕРАЛЬНОГО ЗАКОНА ОТ 21.12.1994 N 69-ФЗ "О ПОЖАРНОЙ БЕЗОПАСНОСТИ" ПРАВИЛ ПРОТИВОПОЖАРНОГО РЕЖИМА В РФ ППР в РФ, УТВЕРЖДЕННЫХ ПОСТАНОВЛЕНИЕМ ПРАВИТЕЛЬСТВА РОССИЙСКОЙ ФЕДЕРАЦИИ ОТ «25» АПРЕЛЯ 2012г.№390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outlineLvl w:val="3"/>
        <w:rPr>
          <w:b/>
          <w:bCs/>
          <w:color w:val="000000"/>
          <w:sz w:val="26"/>
          <w:szCs w:val="26"/>
        </w:rPr>
      </w:pPr>
    </w:p>
    <w:p w:rsidR="001A59CB" w:rsidRPr="001A59CB" w:rsidRDefault="001A59CB" w:rsidP="001A5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"___" _________ 20_ г.</w:t>
      </w:r>
    </w:p>
    <w:p w:rsidR="001A59CB" w:rsidRPr="001A59CB" w:rsidRDefault="001A59CB" w:rsidP="001A5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Гражданину(</w:t>
      </w:r>
      <w:proofErr w:type="spellStart"/>
      <w:r w:rsidRPr="001A59CB">
        <w:rPr>
          <w:color w:val="000000"/>
          <w:sz w:val="26"/>
          <w:szCs w:val="26"/>
        </w:rPr>
        <w:t>ке</w:t>
      </w:r>
      <w:proofErr w:type="spellEnd"/>
      <w:r w:rsidRPr="001A59CB">
        <w:rPr>
          <w:color w:val="000000"/>
          <w:sz w:val="26"/>
          <w:szCs w:val="26"/>
        </w:rPr>
        <w:t>) ___________________________________________________________,</w:t>
      </w:r>
    </w:p>
    <w:p w:rsidR="001A59CB" w:rsidRPr="001A59CB" w:rsidRDefault="001A59CB" w:rsidP="001A5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t>проживающему(ей) по улице ______________ дом ____ кв. _____.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t>В целях обеспечения пожарной безопасности жилого дома (квартиры) Вам рекомендуется выполнить следующие мероприятия:</w:t>
      </w:r>
    </w:p>
    <w:p w:rsidR="001A59CB" w:rsidRPr="001A59CB" w:rsidRDefault="001A59CB" w:rsidP="001A59CB">
      <w:pPr>
        <w:shd w:val="clear" w:color="auto" w:fill="FFFFFF"/>
        <w:spacing w:beforeAutospacing="1" w:afterAutospacing="1"/>
        <w:outlineLvl w:val="3"/>
        <w:rPr>
          <w:b/>
          <w:bCs/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t xml:space="preserve">1. Электрохозяйство 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1) заменить некалиброванные плавкие вставки ("жучки") в электрощите;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2) не оставлять без присмотра включенные в сеть электроприборы (телевизоры, магнитофоны и иное);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3) не допускать использования горючих абажуров на электролампах;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4) не допускать устройства временных самодельных электросетей в помещениях;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5) не допускать эксплуатации электронагревательных приборов без несгораемых подставок;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6) заменить оголенные и ветхие электрические провода;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7) не допускать эксплуатации самодельных (кустарных) электронагревательных приборов;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8) соединение электрических проводов произвести путем </w:t>
      </w:r>
      <w:proofErr w:type="spellStart"/>
      <w:r w:rsidRPr="001A59CB">
        <w:rPr>
          <w:color w:val="000000"/>
          <w:sz w:val="26"/>
          <w:szCs w:val="26"/>
        </w:rPr>
        <w:t>пропайки</w:t>
      </w:r>
      <w:proofErr w:type="spellEnd"/>
      <w:r w:rsidRPr="001A59CB">
        <w:rPr>
          <w:color w:val="000000"/>
          <w:sz w:val="26"/>
          <w:szCs w:val="26"/>
        </w:rPr>
        <w:t xml:space="preserve"> или </w:t>
      </w:r>
      <w:proofErr w:type="spellStart"/>
      <w:r w:rsidRPr="001A59CB">
        <w:rPr>
          <w:color w:val="000000"/>
          <w:sz w:val="26"/>
          <w:szCs w:val="26"/>
        </w:rPr>
        <w:t>опрессовки</w:t>
      </w:r>
      <w:proofErr w:type="spellEnd"/>
      <w:r w:rsidRPr="001A59CB">
        <w:rPr>
          <w:color w:val="000000"/>
          <w:sz w:val="26"/>
          <w:szCs w:val="26"/>
        </w:rPr>
        <w:t>;</w:t>
      </w:r>
    </w:p>
    <w:p w:rsidR="001A59CB" w:rsidRPr="001A59CB" w:rsidRDefault="001A59CB" w:rsidP="00A63583">
      <w:pPr>
        <w:shd w:val="clear" w:color="auto" w:fill="FFFFFF"/>
        <w:jc w:val="both"/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t>9) не допускать включения электронагревательных приборов без соединительной вилки.</w:t>
      </w:r>
    </w:p>
    <w:p w:rsidR="001A59CB" w:rsidRPr="001A59CB" w:rsidRDefault="001A59CB" w:rsidP="001A59CB">
      <w:pPr>
        <w:shd w:val="clear" w:color="auto" w:fill="FFFFFF"/>
        <w:spacing w:beforeAutospacing="1" w:afterAutospacing="1"/>
        <w:outlineLvl w:val="3"/>
        <w:rPr>
          <w:b/>
          <w:bCs/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t>2. Печное отопление (пп.81,82 ППР в РФ№390):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1) отремонтировать дымоход печи;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2) очищать дымоход печи не менее 1 раза в 2 месяца;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3) обелить все дымоходные трубы и стены печи;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4) напротив дверки печи прибить </w:t>
      </w:r>
      <w:proofErr w:type="spellStart"/>
      <w:r w:rsidRPr="001A59CB">
        <w:rPr>
          <w:color w:val="000000"/>
          <w:sz w:val="26"/>
          <w:szCs w:val="26"/>
        </w:rPr>
        <w:t>предтопочный</w:t>
      </w:r>
      <w:proofErr w:type="spellEnd"/>
      <w:r w:rsidRPr="001A59CB">
        <w:rPr>
          <w:color w:val="000000"/>
          <w:sz w:val="26"/>
          <w:szCs w:val="26"/>
        </w:rPr>
        <w:t xml:space="preserve"> металлический лист размером не менее 50 x </w:t>
      </w:r>
      <w:smartTag w:uri="urn:schemas-microsoft-com:office:smarttags" w:element="metricconverter">
        <w:smartTagPr>
          <w:attr w:name="ProductID" w:val="70 см"/>
        </w:smartTagPr>
        <w:r w:rsidRPr="001A59CB">
          <w:rPr>
            <w:color w:val="000000"/>
            <w:sz w:val="26"/>
            <w:szCs w:val="26"/>
          </w:rPr>
          <w:t>70 см</w:t>
        </w:r>
      </w:smartTag>
      <w:r w:rsidRPr="001A59CB">
        <w:rPr>
          <w:color w:val="000000"/>
          <w:sz w:val="26"/>
          <w:szCs w:val="26"/>
        </w:rPr>
        <w:t>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5) довести до </w:t>
      </w:r>
      <w:smartTag w:uri="urn:schemas-microsoft-com:office:smarttags" w:element="metricconverter">
        <w:smartTagPr>
          <w:attr w:name="ProductID" w:val="25 см"/>
        </w:smartTagPr>
        <w:r w:rsidRPr="001A59CB">
          <w:rPr>
            <w:color w:val="000000"/>
            <w:sz w:val="26"/>
            <w:szCs w:val="26"/>
          </w:rPr>
          <w:t>25 см</w:t>
        </w:r>
      </w:smartTag>
      <w:r w:rsidRPr="001A59CB">
        <w:rPr>
          <w:color w:val="000000"/>
          <w:sz w:val="26"/>
          <w:szCs w:val="26"/>
        </w:rPr>
        <w:t xml:space="preserve"> разрыв от стен печи до деревянных конструкций;</w:t>
      </w:r>
    </w:p>
    <w:p w:rsidR="001A59CB" w:rsidRPr="001A59CB" w:rsidRDefault="001A59CB" w:rsidP="00A63583">
      <w:pPr>
        <w:shd w:val="clear" w:color="auto" w:fill="FFFFFF"/>
        <w:jc w:val="both"/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t>6) не оставлять без присмотра топящиеся печи, а также не поручать надзор за ними малолетним детям.</w:t>
      </w:r>
    </w:p>
    <w:p w:rsidR="00A63583" w:rsidRDefault="00A63583" w:rsidP="00A63583">
      <w:pPr>
        <w:shd w:val="clear" w:color="auto" w:fill="FFFFFF"/>
        <w:spacing w:before="100" w:beforeAutospacing="1" w:after="100" w:afterAutospacing="1"/>
        <w:outlineLvl w:val="3"/>
        <w:rPr>
          <w:b/>
          <w:bCs/>
          <w:color w:val="000000"/>
          <w:sz w:val="26"/>
          <w:szCs w:val="26"/>
        </w:rPr>
      </w:pPr>
    </w:p>
    <w:p w:rsidR="001A59CB" w:rsidRPr="001A59CB" w:rsidRDefault="001A59CB" w:rsidP="00A63583">
      <w:pPr>
        <w:shd w:val="clear" w:color="auto" w:fill="FFFFFF"/>
        <w:spacing w:before="100" w:beforeAutospacing="1" w:after="100" w:afterAutospacing="1"/>
        <w:outlineLvl w:val="3"/>
        <w:rPr>
          <w:b/>
          <w:bCs/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lastRenderedPageBreak/>
        <w:t xml:space="preserve">3. Газовое оборудование 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1) расстояние от газового баллона до газовой плиты выполнить не менее </w:t>
      </w:r>
      <w:smartTag w:uri="urn:schemas-microsoft-com:office:smarttags" w:element="metricconverter">
        <w:smartTagPr>
          <w:attr w:name="ProductID" w:val="0,5 м"/>
        </w:smartTagPr>
        <w:r w:rsidRPr="001A59CB">
          <w:rPr>
            <w:color w:val="000000"/>
            <w:sz w:val="26"/>
            <w:szCs w:val="26"/>
          </w:rPr>
          <w:t>0,5 м</w:t>
        </w:r>
      </w:smartTag>
      <w:r w:rsidRPr="001A59CB">
        <w:rPr>
          <w:color w:val="000000"/>
          <w:sz w:val="26"/>
          <w:szCs w:val="26"/>
        </w:rPr>
        <w:t xml:space="preserve">, до радиаторов отопления и печей - </w:t>
      </w:r>
      <w:smartTag w:uri="urn:schemas-microsoft-com:office:smarttags" w:element="metricconverter">
        <w:smartTagPr>
          <w:attr w:name="ProductID" w:val="1 м"/>
        </w:smartTagPr>
        <w:r w:rsidRPr="001A59CB">
          <w:rPr>
            <w:color w:val="000000"/>
            <w:sz w:val="26"/>
            <w:szCs w:val="26"/>
          </w:rPr>
          <w:t>1 м</w:t>
        </w:r>
      </w:smartTag>
      <w:r w:rsidRPr="001A59CB">
        <w:rPr>
          <w:color w:val="000000"/>
          <w:sz w:val="26"/>
          <w:szCs w:val="26"/>
        </w:rPr>
        <w:t xml:space="preserve">, топочных дверок печей - </w:t>
      </w:r>
      <w:smartTag w:uri="urn:schemas-microsoft-com:office:smarttags" w:element="metricconverter">
        <w:smartTagPr>
          <w:attr w:name="ProductID" w:val="2 м"/>
        </w:smartTagPr>
        <w:r w:rsidRPr="001A59CB">
          <w:rPr>
            <w:color w:val="000000"/>
            <w:sz w:val="26"/>
            <w:szCs w:val="26"/>
          </w:rPr>
          <w:t>2 м</w:t>
        </w:r>
      </w:smartTag>
      <w:r w:rsidRPr="001A59CB">
        <w:rPr>
          <w:color w:val="000000"/>
          <w:sz w:val="26"/>
          <w:szCs w:val="26"/>
        </w:rPr>
        <w:t>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2) убрать газовые баллоны из цокольного (подвального) этажа дома;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3) не допускать устройство вводов газопровода в жилой дом через подвальное помещение;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4) двери из помещения, где установлены газовые приборы, выполнить открывающимися по ходу выхода из помещения;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5) разместить у входа в жилой дом предупреждающий знак: "Огнеопасно. Баллоны с газом!";</w:t>
      </w:r>
    </w:p>
    <w:p w:rsidR="001A59CB" w:rsidRPr="001A59CB" w:rsidRDefault="001A59CB" w:rsidP="00A63583">
      <w:pPr>
        <w:shd w:val="clear" w:color="auto" w:fill="FFFFFF"/>
        <w:jc w:val="both"/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t>6) запрещается проверка герметичности соединений газового оборудования с помощью источников открытого пламени (спички, зажигалки, свечи).</w:t>
      </w:r>
    </w:p>
    <w:p w:rsidR="001A59CB" w:rsidRPr="001A59CB" w:rsidRDefault="001A59CB" w:rsidP="001A59CB">
      <w:pPr>
        <w:shd w:val="clear" w:color="auto" w:fill="FFFFFF"/>
        <w:spacing w:beforeAutospacing="1" w:afterAutospacing="1"/>
        <w:outlineLvl w:val="3"/>
        <w:rPr>
          <w:b/>
          <w:bCs/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t xml:space="preserve">4. Дополнительные мероприятия 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1) ликвидировать строения, находящиеся в противопожарных разрывах между домами и другими строениями;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2) в летний период иметь около дома емкость с водой не менее </w:t>
      </w:r>
      <w:smartTag w:uri="urn:schemas-microsoft-com:office:smarttags" w:element="metricconverter">
        <w:smartTagPr>
          <w:attr w:name="ProductID" w:val="200 л"/>
        </w:smartTagPr>
        <w:r w:rsidRPr="001A59CB">
          <w:rPr>
            <w:color w:val="000000"/>
            <w:sz w:val="26"/>
            <w:szCs w:val="26"/>
          </w:rPr>
          <w:t>200 л</w:t>
        </w:r>
      </w:smartTag>
      <w:r w:rsidRPr="001A59CB">
        <w:rPr>
          <w:color w:val="000000"/>
          <w:sz w:val="26"/>
          <w:szCs w:val="26"/>
        </w:rPr>
        <w:t>, ведро и приставную лестницу;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3) не оставлять малолетних детей одних без присмотра.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(оборотная сторона, левая часть, памятка)</w:t>
      </w:r>
    </w:p>
    <w:p w:rsidR="001A59CB" w:rsidRPr="001A59CB" w:rsidRDefault="001A59CB" w:rsidP="001A59CB">
      <w:pPr>
        <w:shd w:val="clear" w:color="auto" w:fill="FFFFFF"/>
        <w:spacing w:beforeAutospacing="1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Согласно Федеральному </w:t>
      </w:r>
      <w:hyperlink r:id="rId5" w:history="1">
        <w:r w:rsidRPr="00A63583">
          <w:rPr>
            <w:sz w:val="26"/>
            <w:szCs w:val="26"/>
          </w:rPr>
          <w:t>закону</w:t>
        </w:r>
      </w:hyperlink>
      <w:r w:rsidRPr="00A63583">
        <w:rPr>
          <w:sz w:val="26"/>
          <w:szCs w:val="26"/>
        </w:rPr>
        <w:t> </w:t>
      </w:r>
      <w:r w:rsidRPr="001A59CB">
        <w:rPr>
          <w:color w:val="000000"/>
          <w:sz w:val="26"/>
          <w:szCs w:val="26"/>
        </w:rPr>
        <w:t>от 21.12.1994 N 69-ФЗ "О пожарной безопасности" граждане обязаны (</w:t>
      </w:r>
      <w:hyperlink r:id="rId6" w:history="1">
        <w:r w:rsidRPr="00A63583">
          <w:rPr>
            <w:sz w:val="26"/>
            <w:szCs w:val="26"/>
          </w:rPr>
          <w:t>ст. 34</w:t>
        </w:r>
      </w:hyperlink>
      <w:r w:rsidRPr="001A59CB">
        <w:rPr>
          <w:color w:val="000000"/>
          <w:sz w:val="26"/>
          <w:szCs w:val="26"/>
        </w:rPr>
        <w:t> ФЗ-69):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1. соблюдать требования пожарной безопасности;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2. 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 </w:t>
      </w:r>
      <w:hyperlink r:id="rId7" w:history="1">
        <w:r w:rsidRPr="00A63583">
          <w:rPr>
            <w:sz w:val="26"/>
            <w:szCs w:val="26"/>
          </w:rPr>
          <w:t>правилами</w:t>
        </w:r>
      </w:hyperlink>
      <w:r w:rsidRPr="001A59CB">
        <w:rPr>
          <w:color w:val="000000"/>
          <w:sz w:val="26"/>
          <w:szCs w:val="26"/>
        </w:rPr>
        <w:t> пожарной безопасности и перечнями, утвержденными соответствующими органами местного самоуправления;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3. при обнаружении пожаров немедленно уведомлять о них пожарную охрану;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4. до прибытия пожарной охраны принимать посильные меры по спасению людей, имущества и тушению пожаров;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5. оказывать содействие пожарной охране при тушении пожаров;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6. выполнять предписания, постановления и иные законные требования должностных лиц государственного пожарного надзора;</w:t>
      </w:r>
    </w:p>
    <w:p w:rsidR="001A59CB" w:rsidRPr="001A59CB" w:rsidRDefault="001A59CB" w:rsidP="00A63583">
      <w:pPr>
        <w:shd w:val="clear" w:color="auto" w:fill="FFFFFF"/>
        <w:jc w:val="both"/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t>7. 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проверки,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outlineLvl w:val="3"/>
        <w:rPr>
          <w:b/>
          <w:bCs/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t>Уважаемые граждане!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t>Помните, что самое страшное при пожаре - растерянность и паника. Уходят драгоценные минуты, когда огонь и дым оставляют все меньше шансов выбраться в безопасное место. Вот почему каждый должен знать, что необходимо делать при возникновении пожара.</w:t>
      </w:r>
    </w:p>
    <w:p w:rsidR="00A63583" w:rsidRDefault="00A63583" w:rsidP="001A59CB">
      <w:pPr>
        <w:shd w:val="clear" w:color="auto" w:fill="FFFFFF"/>
        <w:spacing w:before="100" w:beforeAutospacing="1" w:after="100" w:afterAutospacing="1"/>
        <w:outlineLvl w:val="3"/>
        <w:rPr>
          <w:b/>
          <w:bCs/>
          <w:color w:val="000000"/>
          <w:sz w:val="26"/>
          <w:szCs w:val="26"/>
        </w:rPr>
      </w:pP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outlineLvl w:val="3"/>
        <w:rPr>
          <w:b/>
          <w:bCs/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lastRenderedPageBreak/>
        <w:t>Правила вызова пожарной охраны: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О возникновении пожара немедленно сообщите в единую дежурную диспетчерскую службу по сотовому телефону Биллайн-112, 911, МТС-010, ТЕЛЕ2-001, по телефону "01"! Вызывая помощь, необходимо: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- кратко и четко обрисовать событие - что горит (квартира, чердак, подвал, склад и иное);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- назвать адрес (населенный пункт, название улицы, номер дома, квартиры);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- назвать свою фамилию, номер телефона;</w:t>
      </w:r>
    </w:p>
    <w:p w:rsidR="001A59CB" w:rsidRPr="001A59CB" w:rsidRDefault="001A59CB" w:rsidP="00A63583">
      <w:pPr>
        <w:shd w:val="clear" w:color="auto" w:fill="FFFFFF"/>
        <w:jc w:val="both"/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t>- если у Вас нет доступа к телефону и нет возможности покинуть помещение, откройте окно и криками привлеките внимание прохожих.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outlineLvl w:val="3"/>
        <w:rPr>
          <w:b/>
          <w:bCs/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t>Действия при пожаре: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1. Сообщить о пожаре по телефону "01". (Биллайн-112, 911, МТС-010, ТЕЛЕ2-001)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2. Эвакуировать людей (сообщить о пожаре соседям).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3. По возможности принять меры к тушению пожара (обесточить помещение, использовать первичные средства пожаротушения).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При пожаре люди гибнут в основном не от воздействия открытого огня, а от дыма, поэтому всеми способами защищайтесь от него: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 xml:space="preserve">- пригнитесь к полу - там остается прослойка воздуха 15 - </w:t>
      </w:r>
      <w:smartTag w:uri="urn:schemas-microsoft-com:office:smarttags" w:element="metricconverter">
        <w:smartTagPr>
          <w:attr w:name="ProductID" w:val="20 см"/>
        </w:smartTagPr>
        <w:r w:rsidRPr="001A59CB">
          <w:rPr>
            <w:color w:val="000000"/>
            <w:sz w:val="26"/>
            <w:szCs w:val="26"/>
          </w:rPr>
          <w:t>20 см</w:t>
        </w:r>
      </w:smartTag>
      <w:r w:rsidRPr="001A59CB">
        <w:rPr>
          <w:color w:val="000000"/>
          <w:sz w:val="26"/>
          <w:szCs w:val="26"/>
        </w:rPr>
        <w:t>;</w:t>
      </w:r>
    </w:p>
    <w:p w:rsidR="001A59CB" w:rsidRPr="001A59CB" w:rsidRDefault="001A59CB" w:rsidP="00A63583">
      <w:pPr>
        <w:shd w:val="clear" w:color="auto" w:fill="FFFFFF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- дышите через мокрую ткань или полотенце;</w:t>
      </w:r>
    </w:p>
    <w:p w:rsidR="001A59CB" w:rsidRPr="001A59CB" w:rsidRDefault="001A59CB" w:rsidP="00A63583">
      <w:pPr>
        <w:shd w:val="clear" w:color="auto" w:fill="FFFFFF"/>
        <w:jc w:val="both"/>
        <w:rPr>
          <w:sz w:val="26"/>
          <w:szCs w:val="26"/>
        </w:rPr>
      </w:pPr>
      <w:r w:rsidRPr="001A59CB">
        <w:rPr>
          <w:color w:val="000000"/>
          <w:sz w:val="26"/>
          <w:szCs w:val="26"/>
        </w:rPr>
        <w:t>- в дыму лучше всего двигаться ползком вдоль стены по направлению выхода из здания.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outlineLvl w:val="3"/>
        <w:rPr>
          <w:color w:val="000000"/>
          <w:sz w:val="26"/>
          <w:szCs w:val="26"/>
        </w:rPr>
      </w:pPr>
      <w:r w:rsidRPr="001A59CB">
        <w:rPr>
          <w:b/>
          <w:bCs/>
          <w:color w:val="000000"/>
          <w:sz w:val="26"/>
          <w:szCs w:val="26"/>
        </w:rPr>
        <w:t xml:space="preserve">Категорически запрещается: </w:t>
      </w:r>
      <w:r w:rsidRPr="001A59CB">
        <w:rPr>
          <w:color w:val="000000"/>
          <w:sz w:val="26"/>
          <w:szCs w:val="26"/>
        </w:rPr>
        <w:t>Оставлять детей без присмотра с момента обнаружения пожара и до его ликвидации.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Бороться с пламенем самостоятельно, не вызвав предварительно пожарных, если Вы не справились с загоранием на ранней стадии его развития.</w:t>
      </w:r>
    </w:p>
    <w:p w:rsidR="001A59CB" w:rsidRPr="001A59CB" w:rsidRDefault="001A59CB" w:rsidP="001A59CB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1A59CB">
        <w:rPr>
          <w:color w:val="000000"/>
          <w:sz w:val="26"/>
          <w:szCs w:val="26"/>
        </w:rPr>
        <w:t>Спускаться по водосточным трубам и стоякам.</w:t>
      </w:r>
    </w:p>
    <w:p w:rsidR="001A59CB" w:rsidRPr="001A59CB" w:rsidRDefault="001A59CB" w:rsidP="001A59CB">
      <w:pPr>
        <w:rPr>
          <w:sz w:val="26"/>
          <w:szCs w:val="26"/>
        </w:rPr>
      </w:pPr>
    </w:p>
    <w:p w:rsidR="001A59CB" w:rsidRPr="001A59CB" w:rsidRDefault="001A59CB" w:rsidP="001A59CB">
      <w:pPr>
        <w:rPr>
          <w:sz w:val="26"/>
          <w:szCs w:val="26"/>
        </w:rPr>
      </w:pPr>
    </w:p>
    <w:sectPr w:rsidR="001A59CB" w:rsidRPr="001A59CB" w:rsidSect="001A59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48"/>
    <w:rsid w:val="001A59CB"/>
    <w:rsid w:val="001E43ED"/>
    <w:rsid w:val="00A63583"/>
    <w:rsid w:val="00B07548"/>
    <w:rsid w:val="00D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62CDB-3DB1-438B-AFDD-8742AA4D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59CB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0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aw7.ru/zakonodatelstvo/act2h/r916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aw7.ru/zakonodatelstvo/legal3u/r798.htm" TargetMode="External"/><Relationship Id="rId5" Type="http://schemas.openxmlformats.org/officeDocument/2006/relationships/hyperlink" Target="http://law7.ru/zakonodatelstvo/legal3u/r798.htm" TargetMode="External"/><Relationship Id="rId4" Type="http://schemas.openxmlformats.org/officeDocument/2006/relationships/hyperlink" Target="http://law7.ru/zakonodatelstvo/legal3u/r798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2134</Words>
  <Characters>12167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2017-05-05T06:45:00Z</dcterms:created>
  <dcterms:modified xsi:type="dcterms:W3CDTF">2017-05-05T07:03:00Z</dcterms:modified>
</cp:coreProperties>
</file>