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A4A" w:rsidRPr="00746535" w:rsidRDefault="00132A4A" w:rsidP="00132A4A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  <w:r w:rsidRPr="00746535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132A4A" w:rsidRPr="00746535" w:rsidRDefault="00132A4A" w:rsidP="00132A4A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  <w:r w:rsidRPr="00746535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>МУНИЦИПАЛЬНОГО ОБРАЗОВАНИЯ СЕЛЬСКОЕ ПОСЕЛЕНИЕ</w:t>
      </w:r>
    </w:p>
    <w:p w:rsidR="00132A4A" w:rsidRPr="00746535" w:rsidRDefault="00132A4A" w:rsidP="00132A4A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  <w:r w:rsidRPr="00746535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>«ДЕРЕВНЯ КОЛЫХМАНОВО»</w:t>
      </w:r>
    </w:p>
    <w:p w:rsidR="00132A4A" w:rsidRPr="00746535" w:rsidRDefault="00132A4A" w:rsidP="00132A4A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</w:pPr>
      <w:r w:rsidRPr="00746535"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  <w:t>__________________________________________________________________________________________________________</w:t>
      </w:r>
    </w:p>
    <w:p w:rsidR="00132A4A" w:rsidRPr="00746535" w:rsidRDefault="00132A4A" w:rsidP="00132A4A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sz w:val="18"/>
          <w:szCs w:val="18"/>
          <w:lang w:eastAsia="ru-RU"/>
        </w:rPr>
      </w:pPr>
      <w:r w:rsidRPr="00746535">
        <w:rPr>
          <w:rFonts w:ascii="Times New Roman" w:eastAsia="MS Mincho" w:hAnsi="Times New Roman" w:cs="Times New Roman"/>
          <w:sz w:val="18"/>
          <w:szCs w:val="18"/>
          <w:lang w:eastAsia="ru-RU"/>
        </w:rPr>
        <w:t xml:space="preserve">249910 Калужская </w:t>
      </w:r>
      <w:proofErr w:type="gramStart"/>
      <w:r w:rsidRPr="00746535">
        <w:rPr>
          <w:rFonts w:ascii="Times New Roman" w:eastAsia="MS Mincho" w:hAnsi="Times New Roman" w:cs="Times New Roman"/>
          <w:sz w:val="18"/>
          <w:szCs w:val="18"/>
          <w:lang w:eastAsia="ru-RU"/>
        </w:rPr>
        <w:t>область,  Юхновский</w:t>
      </w:r>
      <w:proofErr w:type="gramEnd"/>
      <w:r w:rsidRPr="00746535">
        <w:rPr>
          <w:rFonts w:ascii="Times New Roman" w:eastAsia="MS Mincho" w:hAnsi="Times New Roman" w:cs="Times New Roman"/>
          <w:sz w:val="18"/>
          <w:szCs w:val="18"/>
          <w:lang w:eastAsia="ru-RU"/>
        </w:rPr>
        <w:t xml:space="preserve"> район, д. Колыхманово, ул. Центральная, д.16.  факс 3-32-95 т. 3-32-17</w:t>
      </w:r>
    </w:p>
    <w:p w:rsidR="00132A4A" w:rsidRPr="00746535" w:rsidRDefault="00132A4A" w:rsidP="00132A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32A4A" w:rsidRDefault="00132A4A" w:rsidP="00132A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465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132A4A" w:rsidRPr="00746535" w:rsidRDefault="00132A4A" w:rsidP="00132A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32A4A" w:rsidRPr="00746535" w:rsidRDefault="00132A4A" w:rsidP="00132A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4653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 12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февраля</w:t>
      </w:r>
      <w:r w:rsidRPr="0074653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2016 года                          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</w:t>
      </w:r>
      <w:r w:rsidRPr="0074653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13</w:t>
      </w:r>
    </w:p>
    <w:p w:rsidR="00132A4A" w:rsidRPr="00746535" w:rsidRDefault="00132A4A" w:rsidP="00132A4A">
      <w:pPr>
        <w:jc w:val="both"/>
        <w:rPr>
          <w:rFonts w:ascii="Times New Roman" w:hAnsi="Times New Roman" w:cs="Times New Roman"/>
          <w:u w:val="single"/>
        </w:rPr>
      </w:pPr>
    </w:p>
    <w:p w:rsidR="00132A4A" w:rsidRPr="00746535" w:rsidRDefault="00132A4A" w:rsidP="00132A4A">
      <w:pPr>
        <w:pStyle w:val="a3"/>
        <w:rPr>
          <w:sz w:val="24"/>
        </w:rPr>
      </w:pPr>
    </w:p>
    <w:p w:rsidR="00132A4A" w:rsidRPr="00746535" w:rsidRDefault="00132A4A" w:rsidP="00132A4A">
      <w:pPr>
        <w:pStyle w:val="a3"/>
        <w:jc w:val="left"/>
        <w:rPr>
          <w:szCs w:val="26"/>
        </w:rPr>
      </w:pPr>
      <w:r w:rsidRPr="00746535">
        <w:rPr>
          <w:szCs w:val="26"/>
        </w:rPr>
        <w:t>«О проведении аукциона на право</w:t>
      </w:r>
    </w:p>
    <w:p w:rsidR="00132A4A" w:rsidRPr="00746535" w:rsidRDefault="00132A4A" w:rsidP="00132A4A">
      <w:pPr>
        <w:pStyle w:val="a3"/>
        <w:jc w:val="left"/>
        <w:rPr>
          <w:szCs w:val="26"/>
        </w:rPr>
      </w:pPr>
      <w:r w:rsidRPr="00746535">
        <w:rPr>
          <w:szCs w:val="26"/>
        </w:rPr>
        <w:t xml:space="preserve">заключения    договоров    аренды </w:t>
      </w:r>
      <w:proofErr w:type="gramStart"/>
      <w:r w:rsidRPr="00746535">
        <w:rPr>
          <w:szCs w:val="26"/>
        </w:rPr>
        <w:t>земельных  участков</w:t>
      </w:r>
      <w:proofErr w:type="gramEnd"/>
      <w:r w:rsidRPr="00746535">
        <w:rPr>
          <w:szCs w:val="26"/>
        </w:rPr>
        <w:t xml:space="preserve"> для  ведения</w:t>
      </w:r>
    </w:p>
    <w:p w:rsidR="00132A4A" w:rsidRPr="00746535" w:rsidRDefault="00132A4A" w:rsidP="00132A4A">
      <w:pPr>
        <w:pStyle w:val="a3"/>
        <w:jc w:val="left"/>
        <w:rPr>
          <w:szCs w:val="26"/>
        </w:rPr>
      </w:pPr>
      <w:r w:rsidRPr="00746535">
        <w:rPr>
          <w:szCs w:val="26"/>
        </w:rPr>
        <w:t>личного подсобного хозяйства»</w:t>
      </w:r>
    </w:p>
    <w:p w:rsidR="00132A4A" w:rsidRPr="00746535" w:rsidRDefault="00132A4A" w:rsidP="00132A4A">
      <w:pPr>
        <w:pStyle w:val="a3"/>
        <w:rPr>
          <w:szCs w:val="26"/>
        </w:rPr>
      </w:pPr>
    </w:p>
    <w:p w:rsidR="00132A4A" w:rsidRDefault="00132A4A" w:rsidP="00132A4A">
      <w:pPr>
        <w:pStyle w:val="a3"/>
        <w:rPr>
          <w:szCs w:val="26"/>
        </w:rPr>
      </w:pPr>
    </w:p>
    <w:p w:rsidR="00132A4A" w:rsidRDefault="00132A4A" w:rsidP="00132A4A">
      <w:pPr>
        <w:pStyle w:val="a3"/>
        <w:rPr>
          <w:szCs w:val="26"/>
        </w:rPr>
      </w:pPr>
      <w:r>
        <w:rPr>
          <w:szCs w:val="26"/>
        </w:rPr>
        <w:tab/>
        <w:t xml:space="preserve">         </w:t>
      </w:r>
    </w:p>
    <w:p w:rsidR="00132A4A" w:rsidRPr="00F41DB2" w:rsidRDefault="00132A4A" w:rsidP="00132A4A">
      <w:pPr>
        <w:pStyle w:val="1"/>
        <w:ind w:left="0"/>
        <w:rPr>
          <w:sz w:val="24"/>
        </w:rPr>
      </w:pPr>
      <w:r w:rsidRPr="00F41DB2">
        <w:rPr>
          <w:sz w:val="24"/>
        </w:rPr>
        <w:t xml:space="preserve">         В соответствии со ст.</w:t>
      </w:r>
      <w:r>
        <w:rPr>
          <w:sz w:val="24"/>
        </w:rPr>
        <w:t xml:space="preserve"> 39.6 39.8,</w:t>
      </w:r>
      <w:r w:rsidRPr="00F41DB2">
        <w:rPr>
          <w:sz w:val="24"/>
        </w:rPr>
        <w:t xml:space="preserve"> 39.11, 39.12 Земельного Кодекса Российской Федерации, Федеральным законом от 23.06.2014</w:t>
      </w:r>
      <w:r>
        <w:rPr>
          <w:sz w:val="24"/>
        </w:rPr>
        <w:t xml:space="preserve"> года</w:t>
      </w:r>
      <w:r w:rsidRPr="00F41DB2">
        <w:rPr>
          <w:sz w:val="24"/>
        </w:rPr>
        <w:t xml:space="preserve"> № 171-ФЗ «О внесении изменений в Земельный кодекс Российской Федерации и отдельные законодательные акты Российской Федерации</w:t>
      </w:r>
      <w:proofErr w:type="gramStart"/>
      <w:r w:rsidRPr="00F41DB2">
        <w:rPr>
          <w:sz w:val="24"/>
        </w:rPr>
        <w:t xml:space="preserve">», </w:t>
      </w:r>
      <w:r>
        <w:rPr>
          <w:bCs/>
          <w:sz w:val="24"/>
        </w:rPr>
        <w:t xml:space="preserve"> А</w:t>
      </w:r>
      <w:r>
        <w:rPr>
          <w:sz w:val="24"/>
        </w:rPr>
        <w:t>дминистрация</w:t>
      </w:r>
      <w:proofErr w:type="gramEnd"/>
      <w:r>
        <w:rPr>
          <w:sz w:val="24"/>
        </w:rPr>
        <w:t xml:space="preserve"> </w:t>
      </w:r>
      <w:r w:rsidRPr="00F41DB2">
        <w:rPr>
          <w:sz w:val="24"/>
        </w:rPr>
        <w:t xml:space="preserve"> </w:t>
      </w:r>
      <w:r>
        <w:rPr>
          <w:sz w:val="24"/>
        </w:rPr>
        <w:t>муниципального образования сельское поселение «Деревня Колыхманово</w:t>
      </w:r>
      <w:r w:rsidRPr="00F41DB2">
        <w:rPr>
          <w:sz w:val="24"/>
        </w:rPr>
        <w:t>»</w:t>
      </w:r>
    </w:p>
    <w:p w:rsidR="00132A4A" w:rsidRPr="00704C5B" w:rsidRDefault="00132A4A" w:rsidP="00132A4A">
      <w:pPr>
        <w:pStyle w:val="1"/>
        <w:ind w:left="0"/>
        <w:jc w:val="center"/>
        <w:rPr>
          <w:b/>
          <w:sz w:val="24"/>
        </w:rPr>
      </w:pPr>
      <w:r w:rsidRPr="00704C5B">
        <w:rPr>
          <w:b/>
          <w:sz w:val="24"/>
        </w:rPr>
        <w:t>ПОСТАНОВЛЯЕТ:</w:t>
      </w:r>
    </w:p>
    <w:p w:rsidR="00132A4A" w:rsidRPr="00F41DB2" w:rsidRDefault="00132A4A" w:rsidP="00132A4A">
      <w:pPr>
        <w:pStyle w:val="1"/>
        <w:ind w:left="0"/>
        <w:rPr>
          <w:sz w:val="24"/>
        </w:rPr>
      </w:pPr>
    </w:p>
    <w:p w:rsidR="00132A4A" w:rsidRPr="00F41DB2" w:rsidRDefault="00132A4A" w:rsidP="00132A4A">
      <w:pPr>
        <w:pStyle w:val="1"/>
        <w:numPr>
          <w:ilvl w:val="0"/>
          <w:numId w:val="1"/>
        </w:numPr>
        <w:tabs>
          <w:tab w:val="left" w:pos="600"/>
        </w:tabs>
        <w:rPr>
          <w:sz w:val="24"/>
        </w:rPr>
      </w:pPr>
      <w:r>
        <w:rPr>
          <w:sz w:val="24"/>
        </w:rPr>
        <w:t>Объявить 30.03.2016</w:t>
      </w:r>
      <w:r w:rsidRPr="00F41DB2">
        <w:rPr>
          <w:sz w:val="24"/>
        </w:rPr>
        <w:t xml:space="preserve"> </w:t>
      </w:r>
      <w:proofErr w:type="gramStart"/>
      <w:r w:rsidRPr="00F41DB2">
        <w:rPr>
          <w:sz w:val="24"/>
        </w:rPr>
        <w:t>года  проведение</w:t>
      </w:r>
      <w:proofErr w:type="gramEnd"/>
      <w:r w:rsidRPr="00F41DB2">
        <w:rPr>
          <w:sz w:val="24"/>
        </w:rPr>
        <w:t xml:space="preserve"> аукциона</w:t>
      </w:r>
      <w:r>
        <w:rPr>
          <w:sz w:val="24"/>
        </w:rPr>
        <w:t>, в виде открытых торгов, на право заключения договоров аренды земельных участков находящихся в государственной собственности</w:t>
      </w:r>
      <w:r w:rsidRPr="00F41DB2">
        <w:rPr>
          <w:sz w:val="24"/>
        </w:rPr>
        <w:t xml:space="preserve">, из земель </w:t>
      </w:r>
      <w:r>
        <w:rPr>
          <w:sz w:val="24"/>
        </w:rPr>
        <w:t>населенных пунктов</w:t>
      </w:r>
      <w:r w:rsidRPr="00F41DB2">
        <w:rPr>
          <w:sz w:val="24"/>
        </w:rPr>
        <w:t>, с видом ра</w:t>
      </w:r>
      <w:r>
        <w:rPr>
          <w:sz w:val="24"/>
        </w:rPr>
        <w:t>зрешенного использования «для ведения личного подсобного хозяйства</w:t>
      </w:r>
      <w:r w:rsidRPr="00F41DB2">
        <w:rPr>
          <w:sz w:val="24"/>
        </w:rPr>
        <w:t>»:</w:t>
      </w:r>
    </w:p>
    <w:p w:rsidR="00132A4A" w:rsidRDefault="00132A4A" w:rsidP="00132A4A">
      <w:pPr>
        <w:pStyle w:val="1"/>
        <w:tabs>
          <w:tab w:val="left" w:pos="600"/>
        </w:tabs>
        <w:ind w:left="600"/>
        <w:rPr>
          <w:sz w:val="24"/>
        </w:rPr>
      </w:pPr>
      <w:r w:rsidRPr="00F41DB2">
        <w:rPr>
          <w:sz w:val="24"/>
        </w:rPr>
        <w:t>- Лот №</w:t>
      </w:r>
      <w:r>
        <w:rPr>
          <w:sz w:val="24"/>
        </w:rPr>
        <w:t xml:space="preserve"> </w:t>
      </w:r>
      <w:r w:rsidRPr="00F41DB2">
        <w:rPr>
          <w:sz w:val="24"/>
        </w:rPr>
        <w:t>1 - с ка</w:t>
      </w:r>
      <w:r>
        <w:rPr>
          <w:sz w:val="24"/>
        </w:rPr>
        <w:t>дастровым номером 40:24:050404:19</w:t>
      </w:r>
      <w:r w:rsidRPr="00F41DB2">
        <w:rPr>
          <w:sz w:val="24"/>
        </w:rPr>
        <w:t xml:space="preserve"> местоположение которого установлено относительно ориентира, расположенного в границах участка. Почтовый адрес </w:t>
      </w:r>
      <w:proofErr w:type="gramStart"/>
      <w:r w:rsidRPr="00F41DB2">
        <w:rPr>
          <w:sz w:val="24"/>
        </w:rPr>
        <w:t>ориентира:  обл.</w:t>
      </w:r>
      <w:proofErr w:type="gramEnd"/>
      <w:r w:rsidRPr="00F41DB2">
        <w:rPr>
          <w:sz w:val="24"/>
        </w:rPr>
        <w:t xml:space="preserve"> Калуж</w:t>
      </w:r>
      <w:r>
        <w:rPr>
          <w:sz w:val="24"/>
        </w:rPr>
        <w:t xml:space="preserve">ская, р-н Юхновский, </w:t>
      </w:r>
      <w:proofErr w:type="spellStart"/>
      <w:r>
        <w:rPr>
          <w:sz w:val="24"/>
        </w:rPr>
        <w:t>д.Озерки</w:t>
      </w:r>
      <w:proofErr w:type="spellEnd"/>
      <w:r>
        <w:rPr>
          <w:sz w:val="24"/>
        </w:rPr>
        <w:t xml:space="preserve">, площадью  </w:t>
      </w:r>
      <w:smartTag w:uri="urn:schemas-microsoft-com:office:smarttags" w:element="metricconverter">
        <w:smartTagPr>
          <w:attr w:name="ProductID" w:val="2500 кв. м"/>
        </w:smartTagPr>
        <w:r>
          <w:rPr>
            <w:sz w:val="24"/>
          </w:rPr>
          <w:t>2500</w:t>
        </w:r>
        <w:r w:rsidRPr="00F41DB2">
          <w:rPr>
            <w:sz w:val="24"/>
          </w:rPr>
          <w:t xml:space="preserve"> кв.</w:t>
        </w:r>
        <w:r>
          <w:rPr>
            <w:sz w:val="24"/>
          </w:rPr>
          <w:t xml:space="preserve"> </w:t>
        </w:r>
        <w:r w:rsidRPr="00F41DB2">
          <w:rPr>
            <w:sz w:val="24"/>
          </w:rPr>
          <w:t>м</w:t>
        </w:r>
      </w:smartTag>
      <w:r w:rsidRPr="00F41DB2">
        <w:rPr>
          <w:sz w:val="24"/>
        </w:rPr>
        <w:t>;</w:t>
      </w:r>
    </w:p>
    <w:p w:rsidR="00132A4A" w:rsidRDefault="00132A4A" w:rsidP="00132A4A">
      <w:pPr>
        <w:pStyle w:val="1"/>
        <w:tabs>
          <w:tab w:val="left" w:pos="600"/>
        </w:tabs>
        <w:ind w:left="600"/>
        <w:rPr>
          <w:sz w:val="24"/>
        </w:rPr>
      </w:pPr>
      <w:r w:rsidRPr="00F41DB2">
        <w:rPr>
          <w:sz w:val="24"/>
        </w:rPr>
        <w:t>- Лот №</w:t>
      </w:r>
      <w:r>
        <w:rPr>
          <w:sz w:val="24"/>
        </w:rPr>
        <w:t xml:space="preserve"> 2</w:t>
      </w:r>
      <w:r w:rsidRPr="00F41DB2">
        <w:rPr>
          <w:sz w:val="24"/>
        </w:rPr>
        <w:t xml:space="preserve"> - с ка</w:t>
      </w:r>
      <w:r>
        <w:rPr>
          <w:sz w:val="24"/>
        </w:rPr>
        <w:t>дастровым номером 40:24:050404:20</w:t>
      </w:r>
      <w:r w:rsidRPr="00F41DB2">
        <w:rPr>
          <w:sz w:val="24"/>
        </w:rPr>
        <w:t xml:space="preserve"> местоположение которого установлено относительно ориентира, расположенного в границах участка. Почтовый адрес </w:t>
      </w:r>
      <w:proofErr w:type="gramStart"/>
      <w:r w:rsidRPr="00F41DB2">
        <w:rPr>
          <w:sz w:val="24"/>
        </w:rPr>
        <w:t>ориентира:  обл.</w:t>
      </w:r>
      <w:proofErr w:type="gramEnd"/>
      <w:r w:rsidRPr="00F41DB2">
        <w:rPr>
          <w:sz w:val="24"/>
        </w:rPr>
        <w:t xml:space="preserve"> Калуж</w:t>
      </w:r>
      <w:r>
        <w:rPr>
          <w:sz w:val="24"/>
        </w:rPr>
        <w:t xml:space="preserve">ская, р-н Юхновский, </w:t>
      </w:r>
      <w:proofErr w:type="spellStart"/>
      <w:r>
        <w:rPr>
          <w:sz w:val="24"/>
        </w:rPr>
        <w:t>д.Озерки</w:t>
      </w:r>
      <w:proofErr w:type="spellEnd"/>
      <w:r>
        <w:rPr>
          <w:sz w:val="24"/>
        </w:rPr>
        <w:t xml:space="preserve">, площадью  </w:t>
      </w:r>
      <w:smartTag w:uri="urn:schemas-microsoft-com:office:smarttags" w:element="metricconverter">
        <w:smartTagPr>
          <w:attr w:name="ProductID" w:val="2500 кв. м"/>
        </w:smartTagPr>
        <w:r>
          <w:rPr>
            <w:sz w:val="24"/>
          </w:rPr>
          <w:t>2500</w:t>
        </w:r>
        <w:r w:rsidRPr="00F41DB2">
          <w:rPr>
            <w:sz w:val="24"/>
          </w:rPr>
          <w:t xml:space="preserve"> кв.</w:t>
        </w:r>
        <w:r>
          <w:rPr>
            <w:sz w:val="24"/>
          </w:rPr>
          <w:t xml:space="preserve"> </w:t>
        </w:r>
        <w:r w:rsidRPr="00F41DB2">
          <w:rPr>
            <w:sz w:val="24"/>
          </w:rPr>
          <w:t>м</w:t>
        </w:r>
      </w:smartTag>
      <w:r w:rsidRPr="00F41DB2">
        <w:rPr>
          <w:sz w:val="24"/>
        </w:rPr>
        <w:t>;</w:t>
      </w:r>
    </w:p>
    <w:p w:rsidR="00132A4A" w:rsidRDefault="00132A4A" w:rsidP="00132A4A">
      <w:pPr>
        <w:pStyle w:val="1"/>
        <w:tabs>
          <w:tab w:val="left" w:pos="600"/>
        </w:tabs>
        <w:ind w:left="600"/>
        <w:rPr>
          <w:sz w:val="24"/>
        </w:rPr>
      </w:pPr>
      <w:r w:rsidRPr="00F41DB2">
        <w:rPr>
          <w:sz w:val="24"/>
        </w:rPr>
        <w:t>- Лот №</w:t>
      </w:r>
      <w:r>
        <w:rPr>
          <w:sz w:val="24"/>
        </w:rPr>
        <w:t xml:space="preserve"> 3</w:t>
      </w:r>
      <w:r w:rsidRPr="00F41DB2">
        <w:rPr>
          <w:sz w:val="24"/>
        </w:rPr>
        <w:t xml:space="preserve"> - с ка</w:t>
      </w:r>
      <w:r>
        <w:rPr>
          <w:sz w:val="24"/>
        </w:rPr>
        <w:t>дастровым номером 40:24:050404:21</w:t>
      </w:r>
      <w:r w:rsidRPr="00F41DB2">
        <w:rPr>
          <w:sz w:val="24"/>
        </w:rPr>
        <w:t xml:space="preserve"> местоположение которого установлено относительно ориентира, расположенного в границах участка. Почтовый адрес </w:t>
      </w:r>
      <w:proofErr w:type="gramStart"/>
      <w:r w:rsidRPr="00F41DB2">
        <w:rPr>
          <w:sz w:val="24"/>
        </w:rPr>
        <w:t>ориентира:  обл.</w:t>
      </w:r>
      <w:proofErr w:type="gramEnd"/>
      <w:r w:rsidRPr="00F41DB2">
        <w:rPr>
          <w:sz w:val="24"/>
        </w:rPr>
        <w:t xml:space="preserve"> Калуж</w:t>
      </w:r>
      <w:r>
        <w:rPr>
          <w:sz w:val="24"/>
        </w:rPr>
        <w:t xml:space="preserve">ская, р-н Юхновский, </w:t>
      </w:r>
      <w:proofErr w:type="spellStart"/>
      <w:r>
        <w:rPr>
          <w:sz w:val="24"/>
        </w:rPr>
        <w:t>д.Озерки</w:t>
      </w:r>
      <w:proofErr w:type="spellEnd"/>
      <w:r>
        <w:rPr>
          <w:sz w:val="24"/>
        </w:rPr>
        <w:t xml:space="preserve">, площадью  </w:t>
      </w:r>
      <w:smartTag w:uri="urn:schemas-microsoft-com:office:smarttags" w:element="metricconverter">
        <w:smartTagPr>
          <w:attr w:name="ProductID" w:val="2500 кв. м"/>
        </w:smartTagPr>
        <w:r>
          <w:rPr>
            <w:sz w:val="24"/>
          </w:rPr>
          <w:t>2500</w:t>
        </w:r>
        <w:r w:rsidRPr="00F41DB2">
          <w:rPr>
            <w:sz w:val="24"/>
          </w:rPr>
          <w:t xml:space="preserve"> кв.</w:t>
        </w:r>
        <w:r>
          <w:rPr>
            <w:sz w:val="24"/>
          </w:rPr>
          <w:t xml:space="preserve"> </w:t>
        </w:r>
        <w:r w:rsidRPr="00F41DB2">
          <w:rPr>
            <w:sz w:val="24"/>
          </w:rPr>
          <w:t>м</w:t>
        </w:r>
      </w:smartTag>
      <w:r w:rsidRPr="00F41DB2">
        <w:rPr>
          <w:sz w:val="24"/>
        </w:rPr>
        <w:t>;</w:t>
      </w:r>
    </w:p>
    <w:p w:rsidR="00132A4A" w:rsidRPr="00F41DB2" w:rsidRDefault="00132A4A" w:rsidP="00132A4A">
      <w:pPr>
        <w:pStyle w:val="1"/>
        <w:tabs>
          <w:tab w:val="left" w:pos="600"/>
        </w:tabs>
        <w:ind w:left="600"/>
        <w:rPr>
          <w:sz w:val="24"/>
        </w:rPr>
      </w:pPr>
      <w:r w:rsidRPr="00F41DB2">
        <w:rPr>
          <w:sz w:val="24"/>
        </w:rPr>
        <w:t>- Лот №</w:t>
      </w:r>
      <w:r>
        <w:rPr>
          <w:sz w:val="24"/>
        </w:rPr>
        <w:t xml:space="preserve"> 4</w:t>
      </w:r>
      <w:r w:rsidRPr="00F41DB2">
        <w:rPr>
          <w:sz w:val="24"/>
        </w:rPr>
        <w:t xml:space="preserve"> - с ка</w:t>
      </w:r>
      <w:r>
        <w:rPr>
          <w:sz w:val="24"/>
        </w:rPr>
        <w:t>дастровым номером 40:24:050404:22</w:t>
      </w:r>
      <w:r w:rsidRPr="00F41DB2">
        <w:rPr>
          <w:sz w:val="24"/>
        </w:rPr>
        <w:t xml:space="preserve"> местоположение которого установлено относительно ориентира, расположенного в границах участка. Почтовый адрес </w:t>
      </w:r>
      <w:proofErr w:type="gramStart"/>
      <w:r w:rsidRPr="00F41DB2">
        <w:rPr>
          <w:sz w:val="24"/>
        </w:rPr>
        <w:t>ориентира:  обл.</w:t>
      </w:r>
      <w:proofErr w:type="gramEnd"/>
      <w:r w:rsidRPr="00F41DB2">
        <w:rPr>
          <w:sz w:val="24"/>
        </w:rPr>
        <w:t xml:space="preserve"> Калуж</w:t>
      </w:r>
      <w:r>
        <w:rPr>
          <w:sz w:val="24"/>
        </w:rPr>
        <w:t xml:space="preserve">ская, р-н Юхновский, </w:t>
      </w:r>
      <w:proofErr w:type="spellStart"/>
      <w:r>
        <w:rPr>
          <w:sz w:val="24"/>
        </w:rPr>
        <w:t>д.Озерки</w:t>
      </w:r>
      <w:proofErr w:type="spellEnd"/>
      <w:r>
        <w:rPr>
          <w:sz w:val="24"/>
        </w:rPr>
        <w:t xml:space="preserve">, площадью  </w:t>
      </w:r>
      <w:smartTag w:uri="urn:schemas-microsoft-com:office:smarttags" w:element="metricconverter">
        <w:smartTagPr>
          <w:attr w:name="ProductID" w:val="2500 кв. м"/>
        </w:smartTagPr>
        <w:r>
          <w:rPr>
            <w:sz w:val="24"/>
          </w:rPr>
          <w:t>2500</w:t>
        </w:r>
        <w:r w:rsidRPr="00F41DB2">
          <w:rPr>
            <w:sz w:val="24"/>
          </w:rPr>
          <w:t xml:space="preserve"> кв.</w:t>
        </w:r>
        <w:r>
          <w:rPr>
            <w:sz w:val="24"/>
          </w:rPr>
          <w:t xml:space="preserve"> м</w:t>
        </w:r>
      </w:smartTag>
      <w:r>
        <w:rPr>
          <w:sz w:val="24"/>
        </w:rPr>
        <w:t>, сроком на двадцать лет</w:t>
      </w:r>
    </w:p>
    <w:p w:rsidR="00132A4A" w:rsidRDefault="00132A4A" w:rsidP="00132A4A">
      <w:pPr>
        <w:pStyle w:val="1"/>
        <w:numPr>
          <w:ilvl w:val="0"/>
          <w:numId w:val="1"/>
        </w:numPr>
        <w:tabs>
          <w:tab w:val="left" w:pos="720"/>
        </w:tabs>
        <w:rPr>
          <w:sz w:val="24"/>
        </w:rPr>
      </w:pPr>
      <w:r>
        <w:rPr>
          <w:sz w:val="24"/>
        </w:rPr>
        <w:t xml:space="preserve">На основании отчетов независимого оценщика установить начальную цену </w:t>
      </w:r>
      <w:proofErr w:type="gramStart"/>
      <w:r>
        <w:rPr>
          <w:sz w:val="24"/>
        </w:rPr>
        <w:t>предмета  аукциона</w:t>
      </w:r>
      <w:proofErr w:type="gramEnd"/>
      <w:r>
        <w:rPr>
          <w:sz w:val="24"/>
        </w:rPr>
        <w:t xml:space="preserve"> в размере годовой арендной платы в сумме 42393 (Сорок две тысячи триста девяносто три) рубля по каждому Лоту.</w:t>
      </w:r>
    </w:p>
    <w:p w:rsidR="00132A4A" w:rsidRPr="00F41DB2" w:rsidRDefault="00132A4A" w:rsidP="00132A4A">
      <w:pPr>
        <w:pStyle w:val="1"/>
        <w:tabs>
          <w:tab w:val="left" w:pos="600"/>
        </w:tabs>
        <w:ind w:left="600"/>
        <w:rPr>
          <w:sz w:val="24"/>
        </w:rPr>
      </w:pPr>
      <w:r>
        <w:rPr>
          <w:sz w:val="24"/>
        </w:rPr>
        <w:t>Сумму задатков – 8479 (Восемь тысяч четыреста семьдесят девять) рублей по каждому Лоту.</w:t>
      </w:r>
    </w:p>
    <w:p w:rsidR="00132A4A" w:rsidRPr="00F41DB2" w:rsidRDefault="00132A4A" w:rsidP="00132A4A">
      <w:pPr>
        <w:pStyle w:val="1"/>
        <w:tabs>
          <w:tab w:val="left" w:pos="600"/>
        </w:tabs>
        <w:ind w:left="600"/>
        <w:rPr>
          <w:sz w:val="24"/>
        </w:rPr>
      </w:pPr>
      <w:r w:rsidRPr="00F41DB2">
        <w:rPr>
          <w:sz w:val="24"/>
        </w:rPr>
        <w:t>Шаг аукциона в размере трех процентов от н</w:t>
      </w:r>
      <w:r>
        <w:rPr>
          <w:sz w:val="24"/>
        </w:rPr>
        <w:t xml:space="preserve">ачальной цены предмета аукциона в сумме 1272 (Одна тысяча двести семьдесят два) рубля. </w:t>
      </w:r>
    </w:p>
    <w:p w:rsidR="00132A4A" w:rsidRPr="00F41DB2" w:rsidRDefault="00132A4A" w:rsidP="00132A4A">
      <w:pPr>
        <w:pStyle w:val="1"/>
        <w:numPr>
          <w:ilvl w:val="0"/>
          <w:numId w:val="1"/>
        </w:numPr>
        <w:tabs>
          <w:tab w:val="left" w:pos="600"/>
        </w:tabs>
        <w:rPr>
          <w:sz w:val="24"/>
        </w:rPr>
      </w:pPr>
      <w:r w:rsidRPr="00F41DB2">
        <w:rPr>
          <w:sz w:val="24"/>
        </w:rPr>
        <w:lastRenderedPageBreak/>
        <w:t>Установить, что заявки на уча</w:t>
      </w:r>
      <w:r>
        <w:rPr>
          <w:sz w:val="24"/>
        </w:rPr>
        <w:t xml:space="preserve">стие в аукционе принимаются с 29.02.2016 года по 24.03.2016 </w:t>
      </w:r>
      <w:proofErr w:type="gramStart"/>
      <w:r>
        <w:rPr>
          <w:sz w:val="24"/>
        </w:rPr>
        <w:t xml:space="preserve">года </w:t>
      </w:r>
      <w:r w:rsidRPr="00F41DB2">
        <w:rPr>
          <w:sz w:val="24"/>
        </w:rPr>
        <w:t xml:space="preserve"> включительно</w:t>
      </w:r>
      <w:proofErr w:type="gramEnd"/>
      <w:r w:rsidRPr="00F41DB2">
        <w:rPr>
          <w:sz w:val="24"/>
        </w:rPr>
        <w:t>.</w:t>
      </w:r>
      <w:r>
        <w:rPr>
          <w:sz w:val="24"/>
        </w:rPr>
        <w:t xml:space="preserve"> Осмотр земельных участков производится до 18.03.2016. </w:t>
      </w:r>
    </w:p>
    <w:p w:rsidR="00132A4A" w:rsidRPr="00F41DB2" w:rsidRDefault="00132A4A" w:rsidP="00132A4A">
      <w:pPr>
        <w:pStyle w:val="1"/>
        <w:numPr>
          <w:ilvl w:val="0"/>
          <w:numId w:val="1"/>
        </w:numPr>
        <w:tabs>
          <w:tab w:val="left" w:pos="600"/>
        </w:tabs>
        <w:rPr>
          <w:sz w:val="24"/>
        </w:rPr>
      </w:pPr>
      <w:r w:rsidRPr="00F41DB2">
        <w:rPr>
          <w:sz w:val="24"/>
        </w:rPr>
        <w:t>Специалисту а</w:t>
      </w:r>
      <w:r>
        <w:rPr>
          <w:sz w:val="24"/>
        </w:rPr>
        <w:t>дминистрации МО сельское поселение «Деревня Колыхманово» Головатюк Ю.С.</w:t>
      </w:r>
      <w:r w:rsidRPr="00F41DB2">
        <w:rPr>
          <w:sz w:val="24"/>
        </w:rPr>
        <w:t xml:space="preserve"> обеспечить публикацию в периодическом печат</w:t>
      </w:r>
      <w:r>
        <w:rPr>
          <w:sz w:val="24"/>
        </w:rPr>
        <w:t xml:space="preserve">ном издании «Юхновские вести» и </w:t>
      </w:r>
      <w:proofErr w:type="gramStart"/>
      <w:r w:rsidRPr="00F41DB2">
        <w:rPr>
          <w:sz w:val="24"/>
        </w:rPr>
        <w:t>на  официальном</w:t>
      </w:r>
      <w:proofErr w:type="gramEnd"/>
      <w:r w:rsidRPr="00F41DB2">
        <w:rPr>
          <w:sz w:val="24"/>
        </w:rPr>
        <w:t xml:space="preserve"> сайте торгов</w:t>
      </w:r>
      <w:r>
        <w:rPr>
          <w:sz w:val="24"/>
        </w:rPr>
        <w:t xml:space="preserve"> </w:t>
      </w:r>
      <w:r>
        <w:rPr>
          <w:sz w:val="24"/>
          <w:lang w:val="en-US"/>
        </w:rPr>
        <w:t>www</w:t>
      </w:r>
      <w:r w:rsidRPr="00425424">
        <w:rPr>
          <w:sz w:val="24"/>
        </w:rPr>
        <w:t>.</w:t>
      </w:r>
      <w:proofErr w:type="spellStart"/>
      <w:r>
        <w:rPr>
          <w:sz w:val="24"/>
          <w:lang w:val="en-US"/>
        </w:rPr>
        <w:t>torgu</w:t>
      </w:r>
      <w:proofErr w:type="spellEnd"/>
      <w:r w:rsidRPr="00356914">
        <w:rPr>
          <w:sz w:val="24"/>
        </w:rPr>
        <w:t>.</w:t>
      </w:r>
      <w:proofErr w:type="spellStart"/>
      <w:r>
        <w:rPr>
          <w:sz w:val="24"/>
          <w:lang w:val="en-US"/>
        </w:rPr>
        <w:t>gof</w:t>
      </w:r>
      <w:proofErr w:type="spellEnd"/>
      <w:r w:rsidRPr="00356914">
        <w:rPr>
          <w:sz w:val="24"/>
        </w:rPr>
        <w:t>.</w:t>
      </w:r>
      <w:proofErr w:type="spellStart"/>
      <w:r>
        <w:rPr>
          <w:sz w:val="24"/>
          <w:lang w:val="en-US"/>
        </w:rPr>
        <w:t>ru</w:t>
      </w:r>
      <w:proofErr w:type="spellEnd"/>
      <w:r w:rsidRPr="00F41DB2">
        <w:rPr>
          <w:sz w:val="24"/>
        </w:rPr>
        <w:t xml:space="preserve"> в сети Интернет  сообщения о проведении </w:t>
      </w:r>
      <w:r>
        <w:rPr>
          <w:sz w:val="24"/>
        </w:rPr>
        <w:t xml:space="preserve"> вышеназванного аукциона.</w:t>
      </w:r>
    </w:p>
    <w:p w:rsidR="00132A4A" w:rsidRPr="00F41DB2" w:rsidRDefault="00132A4A" w:rsidP="00132A4A">
      <w:pPr>
        <w:pStyle w:val="1"/>
        <w:ind w:left="0"/>
        <w:rPr>
          <w:b/>
          <w:sz w:val="24"/>
        </w:rPr>
      </w:pPr>
    </w:p>
    <w:p w:rsidR="00132A4A" w:rsidRDefault="00132A4A" w:rsidP="00132A4A">
      <w:pPr>
        <w:pStyle w:val="1"/>
        <w:ind w:left="0"/>
        <w:rPr>
          <w:b/>
          <w:sz w:val="24"/>
        </w:rPr>
      </w:pPr>
    </w:p>
    <w:p w:rsidR="00132A4A" w:rsidRDefault="00132A4A" w:rsidP="00132A4A">
      <w:pPr>
        <w:pStyle w:val="1"/>
        <w:ind w:left="0"/>
        <w:rPr>
          <w:b/>
          <w:sz w:val="24"/>
        </w:rPr>
      </w:pPr>
    </w:p>
    <w:p w:rsidR="00132A4A" w:rsidRDefault="00132A4A" w:rsidP="00132A4A">
      <w:pPr>
        <w:pStyle w:val="1"/>
        <w:ind w:left="0"/>
        <w:rPr>
          <w:b/>
          <w:sz w:val="24"/>
        </w:rPr>
      </w:pPr>
    </w:p>
    <w:p w:rsidR="00132A4A" w:rsidRPr="00F41DB2" w:rsidRDefault="00132A4A" w:rsidP="00132A4A">
      <w:pPr>
        <w:pStyle w:val="1"/>
        <w:ind w:left="0"/>
        <w:rPr>
          <w:b/>
          <w:sz w:val="24"/>
        </w:rPr>
      </w:pPr>
    </w:p>
    <w:p w:rsidR="00132A4A" w:rsidRPr="00F41DB2" w:rsidRDefault="00132A4A" w:rsidP="00132A4A">
      <w:pPr>
        <w:pStyle w:val="1"/>
        <w:ind w:left="0"/>
        <w:rPr>
          <w:b/>
          <w:sz w:val="24"/>
        </w:rPr>
      </w:pPr>
      <w:r>
        <w:rPr>
          <w:b/>
          <w:sz w:val="24"/>
        </w:rPr>
        <w:t>Глава</w:t>
      </w:r>
      <w:r w:rsidRPr="00F41DB2">
        <w:rPr>
          <w:b/>
          <w:sz w:val="24"/>
        </w:rPr>
        <w:t xml:space="preserve"> администрации</w:t>
      </w:r>
    </w:p>
    <w:p w:rsidR="00132A4A" w:rsidRPr="00F41DB2" w:rsidRDefault="00132A4A" w:rsidP="00132A4A">
      <w:pPr>
        <w:pStyle w:val="1"/>
        <w:ind w:left="0"/>
        <w:rPr>
          <w:b/>
          <w:sz w:val="24"/>
        </w:rPr>
      </w:pPr>
      <w:r w:rsidRPr="00F41DB2">
        <w:rPr>
          <w:b/>
          <w:sz w:val="24"/>
        </w:rPr>
        <w:t>муниципального образования</w:t>
      </w:r>
    </w:p>
    <w:p w:rsidR="00132A4A" w:rsidRPr="00F41DB2" w:rsidRDefault="00132A4A" w:rsidP="00132A4A">
      <w:pPr>
        <w:pStyle w:val="1"/>
        <w:ind w:left="0"/>
        <w:rPr>
          <w:b/>
          <w:sz w:val="24"/>
        </w:rPr>
      </w:pPr>
      <w:r w:rsidRPr="00F41DB2">
        <w:rPr>
          <w:b/>
          <w:sz w:val="24"/>
        </w:rPr>
        <w:t xml:space="preserve">сельское поселение </w:t>
      </w:r>
    </w:p>
    <w:p w:rsidR="00132A4A" w:rsidRPr="00F41DB2" w:rsidRDefault="00132A4A" w:rsidP="00132A4A">
      <w:pPr>
        <w:pStyle w:val="1"/>
        <w:ind w:left="0"/>
        <w:rPr>
          <w:b/>
          <w:sz w:val="24"/>
        </w:rPr>
      </w:pPr>
      <w:r>
        <w:rPr>
          <w:b/>
          <w:sz w:val="24"/>
        </w:rPr>
        <w:t xml:space="preserve">«Деревня </w:t>
      </w:r>
      <w:proofErr w:type="gramStart"/>
      <w:r>
        <w:rPr>
          <w:b/>
          <w:sz w:val="24"/>
        </w:rPr>
        <w:t>Колыхманово</w:t>
      </w:r>
      <w:r w:rsidRPr="00F41DB2">
        <w:rPr>
          <w:b/>
          <w:sz w:val="24"/>
        </w:rPr>
        <w:t xml:space="preserve">»   </w:t>
      </w:r>
      <w:proofErr w:type="gramEnd"/>
      <w:r w:rsidRPr="00F41DB2">
        <w:rPr>
          <w:b/>
          <w:sz w:val="24"/>
        </w:rPr>
        <w:t xml:space="preserve">                                                              </w:t>
      </w:r>
      <w:r>
        <w:rPr>
          <w:b/>
          <w:sz w:val="24"/>
        </w:rPr>
        <w:t xml:space="preserve">          </w:t>
      </w:r>
      <w:proofErr w:type="spellStart"/>
      <w:r>
        <w:rPr>
          <w:b/>
          <w:sz w:val="24"/>
        </w:rPr>
        <w:t>С.Б.Половцева</w:t>
      </w:r>
      <w:proofErr w:type="spellEnd"/>
    </w:p>
    <w:p w:rsidR="00132A4A" w:rsidRDefault="00132A4A" w:rsidP="00132A4A">
      <w:pPr>
        <w:spacing w:after="0" w:line="240" w:lineRule="auto"/>
        <w:outlineLvl w:val="0"/>
      </w:pPr>
    </w:p>
    <w:p w:rsidR="00132A4A" w:rsidRDefault="00132A4A" w:rsidP="00132A4A">
      <w:pPr>
        <w:spacing w:after="0" w:line="240" w:lineRule="auto"/>
        <w:outlineLvl w:val="0"/>
      </w:pPr>
    </w:p>
    <w:p w:rsidR="007B322E" w:rsidRDefault="007B322E">
      <w:bookmarkStart w:id="0" w:name="_GoBack"/>
      <w:bookmarkEnd w:id="0"/>
    </w:p>
    <w:sectPr w:rsidR="007B32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600" w:hanging="360"/>
      </w:pPr>
      <w:rPr>
        <w:rFonts w:ascii="Symbol" w:hAnsi="Symbol" w:hint="default"/>
        <w:sz w:val="18"/>
        <w:szCs w:val="1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380"/>
    <w:rsid w:val="00132A4A"/>
    <w:rsid w:val="00377380"/>
    <w:rsid w:val="007B3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E98F57-E642-4107-B0AC-15E2EB410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A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32A4A"/>
    <w:pPr>
      <w:suppressAutoHyphens/>
      <w:spacing w:after="0" w:line="240" w:lineRule="auto"/>
      <w:ind w:right="4855"/>
      <w:jc w:val="both"/>
    </w:pPr>
    <w:rPr>
      <w:rFonts w:ascii="Times New Roman" w:eastAsia="Times New Roman" w:hAnsi="Times New Roman" w:cs="Times New Roman"/>
      <w:b/>
      <w:bCs/>
      <w:sz w:val="26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132A4A"/>
    <w:rPr>
      <w:rFonts w:ascii="Times New Roman" w:eastAsia="Times New Roman" w:hAnsi="Times New Roman" w:cs="Times New Roman"/>
      <w:b/>
      <w:bCs/>
      <w:sz w:val="26"/>
      <w:szCs w:val="24"/>
      <w:lang w:eastAsia="ar-SA"/>
    </w:rPr>
  </w:style>
  <w:style w:type="paragraph" w:customStyle="1" w:styleId="1">
    <w:name w:val="Цитата1"/>
    <w:basedOn w:val="a"/>
    <w:rsid w:val="00132A4A"/>
    <w:pPr>
      <w:tabs>
        <w:tab w:val="left" w:pos="9355"/>
      </w:tabs>
      <w:suppressAutoHyphens/>
      <w:spacing w:after="0" w:line="240" w:lineRule="auto"/>
      <w:ind w:left="708" w:right="-5"/>
      <w:jc w:val="both"/>
    </w:pPr>
    <w:rPr>
      <w:rFonts w:ascii="Times New Roman" w:eastAsia="Times New Roman" w:hAnsi="Times New Roman" w:cs="Times New Roman"/>
      <w:sz w:val="26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478</Words>
  <Characters>2730</Characters>
  <Application>Microsoft Office Word</Application>
  <DocSecurity>0</DocSecurity>
  <Lines>22</Lines>
  <Paragraphs>6</Paragraphs>
  <ScaleCrop>false</ScaleCrop>
  <Company/>
  <LinksUpToDate>false</LinksUpToDate>
  <CharactersWithSpaces>3202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2016-04-19T10:21:00Z</dcterms:created>
  <dcterms:modified xsi:type="dcterms:W3CDTF">2016-04-19T10:21:00Z</dcterms:modified>
</cp:coreProperties>
</file>