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ППМИ в Красноярском крае  направлено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5FAD94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 xml:space="preserve">не менее </w:t>
            </w:r>
            <w:r w:rsidR="006C5F65">
              <w:rPr>
                <w:b w:val="0"/>
                <w:sz w:val="16"/>
                <w:szCs w:val="16"/>
              </w:rPr>
              <w:t>5</w:t>
            </w:r>
            <w:bookmarkStart w:id="0" w:name="_GoBack"/>
            <w:bookmarkEnd w:id="0"/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дств сл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660FA5"/>
    <w:rsid w:val="006C2E36"/>
    <w:rsid w:val="006C5F65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D9746-AE92-48A9-8C21-81A26195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user</cp:lastModifiedBy>
  <cp:revision>2</cp:revision>
  <cp:lastPrinted>2016-09-20T09:20:00Z</cp:lastPrinted>
  <dcterms:created xsi:type="dcterms:W3CDTF">2019-02-20T09:14:00Z</dcterms:created>
  <dcterms:modified xsi:type="dcterms:W3CDTF">2019-02-20T09:14:00Z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